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3" w:rsidRPr="00D80230" w:rsidRDefault="00893073" w:rsidP="00940D02">
      <w:pPr>
        <w:widowControl w:val="0"/>
        <w:tabs>
          <w:tab w:val="left" w:pos="2520"/>
          <w:tab w:val="left" w:pos="646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73" w:rsidRPr="00D80230" w:rsidRDefault="00893073" w:rsidP="00940D02">
      <w:pPr>
        <w:widowControl w:val="0"/>
        <w:tabs>
          <w:tab w:val="left" w:pos="2520"/>
          <w:tab w:val="left" w:pos="646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ОТЧЕТ </w:t>
      </w:r>
      <w:r w:rsidR="00DE4E1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>ПРЕДСЕДАТЕЛЯ</w:t>
      </w:r>
    </w:p>
    <w:p w:rsidR="00893073" w:rsidRPr="00D80230" w:rsidRDefault="00893073" w:rsidP="00940D02">
      <w:pPr>
        <w:widowControl w:val="0"/>
        <w:tabs>
          <w:tab w:val="left" w:pos="2520"/>
          <w:tab w:val="left" w:pos="646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 xml:space="preserve">ПЕНЗЕНСКОЙ ГОРОДСКОЙ ДУМЫ 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ЗА 20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 ГОД</w:t>
      </w:r>
    </w:p>
    <w:p w:rsidR="00893073" w:rsidRPr="00D80230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A58" w:rsidRPr="00D80230" w:rsidRDefault="00C05B27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 Пензенской городской Думы  в отчётном периоде осуществлялась в соответствии с требованиями Федерального закона от 06.10.2003 № 131-ФЗ «Об общих принципах организации местного самоуправления в Российской Федерации», Устава города Пензы и иных нормативных правовых актов.</w:t>
      </w:r>
      <w:r w:rsidR="00EC6A58" w:rsidRPr="00EC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A58" w:rsidRPr="00D80230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города Пензы основными полномочиями Председателя Пензенской городской Думы являются</w:t>
      </w:r>
      <w:r w:rsidR="004457E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C6A58" w:rsidRPr="00D80230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подготовкой сессий и вопросов, вносимых на рассмотрение депутатов, координация   деятельности постоянных органов городской Думы, издание правовых актов и руководство аппаратом Думы.  </w:t>
      </w:r>
    </w:p>
    <w:p w:rsidR="00893073" w:rsidRPr="00D80230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2022 год стал годом насыщенной, напряженной и очень ответственной работы Думы. Начавшаяся специальная военная операция предопределила политическую и законотворческую повестку, потребовала выработки новых эффективных антикризисных мер, принятия важных и значимых для граждан решений.  </w:t>
      </w:r>
    </w:p>
    <w:p w:rsidR="00893073" w:rsidRPr="00D80230" w:rsidRDefault="00DD520F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EC6A58" w:rsidRPr="00D80230">
        <w:rPr>
          <w:rFonts w:ascii="Times New Roman" w:eastAsia="Times New Roman" w:hAnsi="Times New Roman" w:cs="Times New Roman"/>
          <w:sz w:val="28"/>
          <w:szCs w:val="28"/>
        </w:rPr>
        <w:t>Председателя Пензенской городской Думы и депутатов была направлена на решение вопросов местного значения в пределах установленной компетенции.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73" w:rsidRPr="00D80230">
        <w:rPr>
          <w:rFonts w:ascii="Times New Roman" w:eastAsia="Times New Roman" w:hAnsi="Times New Roman" w:cs="Times New Roman"/>
          <w:sz w:val="28"/>
          <w:szCs w:val="28"/>
        </w:rPr>
        <w:t>В отчете представлен анализ мероприятий по исполнению имеющихся полномочий и отражены наиболее значимые решения, принятые Пензенской городской Думой в прошедшем году.</w:t>
      </w:r>
    </w:p>
    <w:p w:rsidR="00893073" w:rsidRPr="00D80230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73" w:rsidRPr="00D80230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Деятельность в сфере нормотворчества</w:t>
      </w:r>
    </w:p>
    <w:p w:rsidR="00893073" w:rsidRPr="00D80230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Одно из основных направлений деятельности Пензенской городской Думы - принятие в рамках своих полномочий нормативных правовых актов, направленных на решение вопросов местного значения. </w:t>
      </w:r>
    </w:p>
    <w:p w:rsidR="00CB262B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Пензенской городской Думой было проведено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1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 сессий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, из них 10 очередных и 3 внеочередных, на которых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рассмотрено и принято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258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 решени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,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из них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явля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тся нормативным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правовым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акт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</w:rPr>
        <w:t>Н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 xml:space="preserve">епосредственно </w:t>
      </w:r>
      <w:r w:rsidRPr="00D80230">
        <w:rPr>
          <w:rFonts w:ascii="Times New Roman" w:eastAsia="Times New Roman" w:hAnsi="Times New Roman" w:cs="Times New Roman"/>
          <w:sz w:val="28"/>
        </w:rPr>
        <w:t xml:space="preserve">депутатами и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>ппаратом Думы подготовлен</w:t>
      </w:r>
      <w:r w:rsidRPr="00D80230">
        <w:rPr>
          <w:rFonts w:ascii="Times New Roman" w:eastAsia="Times New Roman" w:hAnsi="Times New Roman" w:cs="Times New Roman"/>
          <w:sz w:val="28"/>
        </w:rPr>
        <w:t>о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</w:rPr>
        <w:t>68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lastRenderedPageBreak/>
        <w:t>проект</w:t>
      </w:r>
      <w:r w:rsidRPr="00D80230">
        <w:rPr>
          <w:rFonts w:ascii="Times New Roman" w:eastAsia="Times New Roman" w:hAnsi="Times New Roman" w:cs="Times New Roman"/>
          <w:sz w:val="28"/>
        </w:rPr>
        <w:t>ов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 xml:space="preserve"> решений Пензенской городской Думы, </w:t>
      </w:r>
      <w:r w:rsidRPr="00D80230">
        <w:rPr>
          <w:rFonts w:ascii="Times New Roman" w:eastAsia="Times New Roman" w:hAnsi="Times New Roman" w:cs="Times New Roman"/>
          <w:sz w:val="28"/>
        </w:rPr>
        <w:t>в том числе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</w:rPr>
        <w:t>25</w:t>
      </w:r>
      <w:r w:rsidRPr="00D80230">
        <w:rPr>
          <w:rFonts w:ascii="Times New Roman" w:eastAsia="Times New Roman" w:hAnsi="Times New Roman" w:cs="Times New Roman"/>
          <w:sz w:val="28"/>
          <w:lang w:val="sl-SI"/>
        </w:rPr>
        <w:t xml:space="preserve"> – нормативно-правового характера. </w:t>
      </w:r>
      <w:r w:rsidRPr="00D80230">
        <w:rPr>
          <w:rFonts w:ascii="Times New Roman" w:eastAsia="Times New Roman" w:hAnsi="Times New Roman" w:cs="Times New Roman"/>
          <w:sz w:val="28"/>
        </w:rPr>
        <w:t xml:space="preserve">По рассматриваемым на сессии вопросам всего внесено и принято 28 поправок, из которых непосредственно депутатами внесено 10. </w:t>
      </w:r>
    </w:p>
    <w:p w:rsidR="00DD520F" w:rsidRDefault="00B123F5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В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2022 году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Пензенской городской Думой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дважды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вносились изменения в Устав города Пензы.</w:t>
      </w:r>
      <w:r w:rsidR="00685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9C3" w:rsidRDefault="00DD520F" w:rsidP="004D79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D80230">
        <w:rPr>
          <w:rFonts w:ascii="Times New Roman" w:eastAsia="Times New Roman" w:hAnsi="Times New Roman" w:cs="Times New Roman"/>
          <w:sz w:val="28"/>
          <w:szCs w:val="28"/>
        </w:rPr>
        <w:t>оптимизации деятельности органов местного самоуправления города Пензы</w:t>
      </w:r>
      <w:proofErr w:type="gramEnd"/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 и дополнения в Устав города Пензы, </w:t>
      </w:r>
      <w:r w:rsidR="004D79C3" w:rsidRPr="004D79C3">
        <w:rPr>
          <w:rFonts w:ascii="Times New Roman" w:hAnsi="Times New Roman" w:cs="Times New Roman"/>
          <w:sz w:val="28"/>
          <w:szCs w:val="28"/>
        </w:rPr>
        <w:t xml:space="preserve">согласно которым установлено, что Глава города Пензы избирается Пензенской городской Думой из числа кандидатов, представленных конкурсной комиссией по результатам конкурса, и возглавляет </w:t>
      </w:r>
      <w:r w:rsidR="004D79C3">
        <w:rPr>
          <w:rFonts w:ascii="Times New Roman" w:hAnsi="Times New Roman" w:cs="Times New Roman"/>
          <w:sz w:val="28"/>
          <w:szCs w:val="28"/>
        </w:rPr>
        <w:t>А</w:t>
      </w:r>
      <w:r w:rsidR="004D79C3" w:rsidRPr="004D79C3">
        <w:rPr>
          <w:rFonts w:ascii="Times New Roman" w:hAnsi="Times New Roman" w:cs="Times New Roman"/>
          <w:sz w:val="28"/>
          <w:szCs w:val="28"/>
        </w:rPr>
        <w:t>дминистрацию города Пензы.</w:t>
      </w:r>
    </w:p>
    <w:p w:rsidR="004D79C3" w:rsidRPr="004D79C3" w:rsidRDefault="004D79C3" w:rsidP="004D79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C3">
        <w:rPr>
          <w:rFonts w:ascii="Times New Roman" w:hAnsi="Times New Roman" w:cs="Times New Roman"/>
          <w:sz w:val="28"/>
          <w:szCs w:val="28"/>
        </w:rPr>
        <w:t>Организацию деятельности Пензенской городской Думы в соответствии с внесенными изменениями осуществляет Председатель Пензенской городской Думы, избираемый на сессии Пензенской городской Думы из числа депутатов Пензенской городской Думы.</w:t>
      </w:r>
    </w:p>
    <w:p w:rsidR="004D79C3" w:rsidRDefault="00B77965" w:rsidP="004D79C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внесением изменений в</w:t>
      </w:r>
      <w:r w:rsidR="00B123F5" w:rsidRPr="004D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l-SI"/>
        </w:rPr>
        <w:t xml:space="preserve"> федерально</w:t>
      </w:r>
      <w:r w:rsidRPr="004D7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B123F5" w:rsidRPr="004D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sl-SI"/>
        </w:rPr>
        <w:t xml:space="preserve"> законодательств</w:t>
      </w:r>
      <w:r w:rsidRPr="004D79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 Уставе города </w:t>
      </w:r>
      <w:r w:rsidR="004D79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D79C3" w:rsidRPr="00D80230">
        <w:rPr>
          <w:rFonts w:ascii="Times New Roman" w:eastAsia="Times New Roman" w:hAnsi="Times New Roman" w:cs="Times New Roman"/>
          <w:sz w:val="28"/>
          <w:szCs w:val="28"/>
        </w:rPr>
        <w:t xml:space="preserve"> вопросам местного значения отнесено: </w:t>
      </w:r>
      <w:r w:rsidR="004D79C3">
        <w:rPr>
          <w:rFonts w:ascii="Times New Roman" w:hAnsi="Times New Roman" w:cs="Times New Roman"/>
          <w:sz w:val="28"/>
          <w:szCs w:val="28"/>
        </w:rPr>
        <w:t>принятие решений о создании, об упразднении лесничеств, создаваемых в их составе участковых лесничеств, расположенных на землях города Пензы,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города Пензы;</w:t>
      </w:r>
      <w:proofErr w:type="gramEnd"/>
      <w:r w:rsidR="004D79C3" w:rsidRPr="004D79C3">
        <w:rPr>
          <w:rFonts w:ascii="Times New Roman" w:hAnsi="Times New Roman" w:cs="Times New Roman"/>
          <w:sz w:val="28"/>
          <w:szCs w:val="28"/>
        </w:rPr>
        <w:t xml:space="preserve"> </w:t>
      </w:r>
      <w:r w:rsidR="004D79C3">
        <w:rPr>
          <w:rFonts w:ascii="Times New Roman" w:hAnsi="Times New Roman" w:cs="Times New Roman"/>
          <w:sz w:val="28"/>
          <w:szCs w:val="28"/>
        </w:rPr>
        <w:t>осуществление мероприятий по лесоустройству в отношении лесов, расположенных на землях города Пензы.</w:t>
      </w:r>
    </w:p>
    <w:p w:rsidR="004D79C3" w:rsidRPr="004D79C3" w:rsidRDefault="00B77965" w:rsidP="004D79C3">
      <w:pPr>
        <w:widowControl w:val="0"/>
        <w:autoSpaceDE w:val="0"/>
        <w:autoSpaceDN w:val="0"/>
        <w:adjustRightInd w:val="0"/>
        <w:spacing w:before="240"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D79C3" w:rsidRPr="004D79C3">
        <w:rPr>
          <w:rFonts w:ascii="Times New Roman" w:hAnsi="Times New Roman" w:cs="Times New Roman"/>
          <w:color w:val="000000" w:themeColor="text1"/>
          <w:sz w:val="28"/>
          <w:szCs w:val="28"/>
        </w:rPr>
        <w:t>к полномочиям заместителя главы администрации по экономике и развитию предпринимательства  отнесено:</w:t>
      </w:r>
    </w:p>
    <w:p w:rsidR="004D79C3" w:rsidRPr="00D80230" w:rsidRDefault="004D79C3" w:rsidP="004D79C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>- принятие решений о проведении контрольных мероприятий, осуществляемых в рамках муниципального земельного контроля, муниципального контроля в области охраны и использования особо охраняемых природных территорий местного значения;</w:t>
      </w:r>
    </w:p>
    <w:p w:rsidR="004D79C3" w:rsidRDefault="004D79C3" w:rsidP="004D79C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 xml:space="preserve">- издание приказов по демонтажу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</w:t>
      </w:r>
      <w:r w:rsidRPr="00D80230">
        <w:rPr>
          <w:rFonts w:ascii="Times New Roman" w:hAnsi="Times New Roman" w:cs="Times New Roman"/>
          <w:sz w:val="28"/>
          <w:szCs w:val="28"/>
        </w:rPr>
        <w:lastRenderedPageBreak/>
        <w:t>не разграничена, в границах города Пензы.</w:t>
      </w:r>
    </w:p>
    <w:p w:rsidR="00806E5A" w:rsidRDefault="00806E5A" w:rsidP="00806E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Пензенской области </w:t>
      </w:r>
      <w:r w:rsidR="00303F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24.11.2021 № 3765-ЗПО, вступившим в силу 1 января 2022 года</w:t>
      </w:r>
      <w:r w:rsidR="00303F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перераспределены отдельные полномочия </w:t>
      </w:r>
      <w:r w:rsidRPr="00680D29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между органами местного самоуправления и органами государственной власти Пензенской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F5" w:rsidRPr="00D80230" w:rsidRDefault="001D379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23F5" w:rsidRPr="00D80230">
        <w:rPr>
          <w:rFonts w:ascii="Times New Roman" w:eastAsia="Times New Roman" w:hAnsi="Times New Roman" w:cs="Times New Roman"/>
          <w:sz w:val="28"/>
          <w:szCs w:val="28"/>
        </w:rPr>
        <w:t xml:space="preserve">омимо изменений в Устав города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Пензы </w:t>
      </w:r>
      <w:r w:rsidR="00B123F5" w:rsidRPr="00D80230">
        <w:rPr>
          <w:rFonts w:ascii="Times New Roman" w:eastAsia="Times New Roman" w:hAnsi="Times New Roman" w:cs="Times New Roman"/>
          <w:sz w:val="28"/>
          <w:szCs w:val="28"/>
        </w:rPr>
        <w:t xml:space="preserve">принимались следующие </w:t>
      </w:r>
      <w:r w:rsidR="00685046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="00B123F5" w:rsidRPr="00D80230">
        <w:rPr>
          <w:rFonts w:ascii="Times New Roman" w:eastAsia="Times New Roman" w:hAnsi="Times New Roman" w:cs="Times New Roman"/>
          <w:sz w:val="28"/>
          <w:szCs w:val="28"/>
        </w:rPr>
        <w:t xml:space="preserve"> решения:  </w:t>
      </w:r>
    </w:p>
    <w:p w:rsidR="00B123F5" w:rsidRPr="00D80230" w:rsidRDefault="00B123F5" w:rsidP="00940D02">
      <w:pPr>
        <w:widowControl w:val="0"/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 о внесении изменений в Регламент Пензенской городской Думы;</w:t>
      </w:r>
    </w:p>
    <w:p w:rsidR="00B123F5" w:rsidRPr="00D80230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 об избрании Главы города Пензы;</w:t>
      </w:r>
    </w:p>
    <w:p w:rsidR="00B123F5" w:rsidRPr="00D80230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б избрании Председателя Пензенской городской Думы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3F5" w:rsidRPr="00D80230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внесении изменения в решение Пензенской городской Думы от 26.06.2009 №104-7/5 «О структуре Пензенской городской Думы»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23F5" w:rsidRPr="00D80230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 об утверждении структуры администрации города Пензы;</w:t>
      </w:r>
    </w:p>
    <w:p w:rsidR="00B123F5" w:rsidRPr="00D80230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2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конкурса по отбору кандидатур на должность Главы города Пензы;</w:t>
      </w:r>
    </w:p>
    <w:p w:rsidR="00541353" w:rsidRDefault="00B123F5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внесении изменений в Правила благоустройства, соблюдения чистоты и порядка в городе Пензе, утвержденные решением Пензенской городской Думы от 26.06.2009 №66-7/5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="0087641F"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</w:p>
    <w:p w:rsidR="0087641F" w:rsidRPr="00D80230" w:rsidRDefault="0087641F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в Положение «О порядке управления и распоряжения имуществом, находящимся в муниципальной собственности города Пензы», утвержденное решением Пензенской городской Думы от 26.06.2009 № 78-7/5;</w:t>
      </w:r>
    </w:p>
    <w:p w:rsidR="00A53DE5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02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D80230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 xml:space="preserve"> внесении изменений в Порядок предоставления порубочного билета в городе Пензе, утвержденный решением Пензенской городской Думы от 26.02.2016 № 366-19/6</w:t>
      </w:r>
      <w:r w:rsidR="0054135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80230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 xml:space="preserve"> </w:t>
      </w:r>
      <w:r w:rsidRPr="00D80230">
        <w:rPr>
          <w:rFonts w:ascii="Times New Roman" w:eastAsia="Times New Roman" w:hAnsi="Times New Roman" w:cs="Times New Roman"/>
          <w:bCs/>
          <w:sz w:val="28"/>
          <w:szCs w:val="28"/>
        </w:rPr>
        <w:t>и другие</w:t>
      </w:r>
      <w:r w:rsidR="00A53DE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06E5A" w:rsidRPr="00D80230" w:rsidRDefault="00806E5A" w:rsidP="00806E5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Одним из важных условий успешной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нормотворческой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деятельности Думы является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тесное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взаимодействие с прокуратурой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Ленинского района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города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Пензы.</w:t>
      </w:r>
      <w:r w:rsidRPr="00D80230">
        <w:rPr>
          <w:rFonts w:ascii="Times New Roman" w:eastAsia="Times New Roman" w:hAnsi="Times New Roman" w:cs="Times New Roman"/>
          <w:sz w:val="28"/>
        </w:rPr>
        <w:t xml:space="preserve">  Все проекты нормативных правовых актов городской Думы проходили экспертизу в прокуратуре. </w:t>
      </w:r>
    </w:p>
    <w:p w:rsidR="00806E5A" w:rsidRPr="00D80230" w:rsidRDefault="00806E5A" w:rsidP="00806E5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80230">
        <w:rPr>
          <w:rFonts w:ascii="Times New Roman" w:eastAsia="Times New Roman" w:hAnsi="Times New Roman" w:cs="Times New Roman"/>
          <w:sz w:val="28"/>
        </w:rPr>
        <w:t xml:space="preserve">Следует отметить, что в отчётном периоде прокурором Ленинского района был внесён на рассмотрение Пензенской городской Думы проект решения «Об утверждении Порядка сбора подписей граждан в целях выявления их мнения по вопросу о поддержке инициативных проектов в городе Пензе», который был </w:t>
      </w:r>
      <w:r w:rsidR="00686CFC">
        <w:rPr>
          <w:rFonts w:ascii="Times New Roman" w:eastAsia="Times New Roman" w:hAnsi="Times New Roman" w:cs="Times New Roman"/>
          <w:sz w:val="28"/>
        </w:rPr>
        <w:lastRenderedPageBreak/>
        <w:t>принят</w:t>
      </w:r>
      <w:r w:rsidRPr="00D80230">
        <w:rPr>
          <w:rFonts w:ascii="Times New Roman" w:eastAsia="Times New Roman" w:hAnsi="Times New Roman" w:cs="Times New Roman"/>
          <w:sz w:val="28"/>
        </w:rPr>
        <w:t xml:space="preserve"> депутатами.</w:t>
      </w:r>
    </w:p>
    <w:p w:rsidR="00FE6B91" w:rsidRPr="00D80230" w:rsidRDefault="00FE6B91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30">
        <w:rPr>
          <w:rFonts w:ascii="Times New Roman" w:eastAsia="Calibri" w:hAnsi="Times New Roman" w:cs="Times New Roman"/>
          <w:sz w:val="28"/>
          <w:szCs w:val="28"/>
        </w:rPr>
        <w:t>На сессиях, в соответствии с Уставом города Пензы, перед депутатами о проделанной работе</w:t>
      </w:r>
      <w:r w:rsidR="00686CFC">
        <w:rPr>
          <w:rFonts w:ascii="Times New Roman" w:eastAsia="Calibri" w:hAnsi="Times New Roman" w:cs="Times New Roman"/>
          <w:sz w:val="28"/>
          <w:szCs w:val="28"/>
        </w:rPr>
        <w:t xml:space="preserve"> по решению вопросов местного значения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 отчитывались: глава администрации города Пензы, главы районных администраций, руководители иных органов местного самоуправления.</w:t>
      </w:r>
    </w:p>
    <w:p w:rsidR="00FE6B91" w:rsidRPr="00D80230" w:rsidRDefault="00FE6B91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07.02.2011 № 3-ФЗ «О полиции», 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 заслушивался отчет о результатах деятельности Министерства внутренних дел России по городу Пензе за 2021 год.  </w:t>
      </w:r>
      <w:proofErr w:type="gramEnd"/>
    </w:p>
    <w:p w:rsidR="00FE6B91" w:rsidRPr="00D80230" w:rsidRDefault="00FE6B91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Всего депутатами было заслушано 56 отчетов должностных </w:t>
      </w:r>
      <w:proofErr w:type="gramStart"/>
      <w:r w:rsidRPr="00D80230">
        <w:rPr>
          <w:rFonts w:ascii="Times New Roman" w:eastAsia="Calibri" w:hAnsi="Times New Roman" w:cs="Times New Roman"/>
          <w:sz w:val="28"/>
          <w:szCs w:val="28"/>
        </w:rPr>
        <w:t>лиц органов местного самоуправления города Пензы</w:t>
      </w:r>
      <w:proofErr w:type="gramEnd"/>
      <w:r w:rsidRPr="00D80230">
        <w:rPr>
          <w:rFonts w:ascii="Times New Roman" w:eastAsia="Calibri" w:hAnsi="Times New Roman" w:cs="Times New Roman"/>
          <w:sz w:val="28"/>
          <w:szCs w:val="28"/>
        </w:rPr>
        <w:t>. На заседаниях задавались вопросы и вносились предложения по повышению эффективности работы конкретного ведомства.</w:t>
      </w:r>
    </w:p>
    <w:p w:rsidR="00FE6B91" w:rsidRPr="00D80230" w:rsidRDefault="00FE6B91" w:rsidP="00940D0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За прошедший год решениями Пензенской городской Думы были  поощрены жители, которые с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воей профессиональной и творческой деятельностью, активной общественной работой вносят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вклад в развитие экономики, науки, культуры и искусства, образования и здравоохранения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нашего муниципального образования.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230">
        <w:rPr>
          <w:rFonts w:ascii="Times New Roman" w:eastAsia="Calibri" w:hAnsi="Times New Roman" w:cs="Times New Roman"/>
          <w:sz w:val="28"/>
          <w:szCs w:val="28"/>
          <w:lang w:eastAsia="en-US"/>
        </w:rPr>
        <w:t>В 2022 году звание «Почетный гражданин города Пензы» было присвоено:</w:t>
      </w:r>
    </w:p>
    <w:p w:rsidR="00FE6B91" w:rsidRPr="00D80230" w:rsidRDefault="00FE6B91" w:rsidP="00940D02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Окорокову Виталию Михайловичу, советнику Губернатора Пензенской области по вопросам социально-экономического развития, за многолетний добросовестный труд и большой личный вклад в укрепление местного самоуправления и социально – экономическое развитие города Пензы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B91" w:rsidRPr="00D80230" w:rsidRDefault="00FE6B91" w:rsidP="00940D02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Беззубцеву Виктору Ильичу, генеральному директору ЗАО «Исток», за многолетний добросовестный труд в пищевой и перерабатывающей отрасли, достигнутые предприятием высокие производственно-экономические показатели, плодотворную общественную и благотворительную деятельность, большой личный вклад в социально-экономическое развитие города Пензы.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230">
        <w:rPr>
          <w:rFonts w:ascii="Times New Roman" w:eastAsia="Calibri" w:hAnsi="Times New Roman" w:cs="Times New Roman"/>
          <w:sz w:val="28"/>
          <w:szCs w:val="28"/>
          <w:lang w:eastAsia="en-US"/>
        </w:rPr>
        <w:t>Также за высокие достижения в различных сферах деятельности награждены: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230"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 xml:space="preserve">- </w:t>
      </w:r>
      <w:r w:rsidRPr="00D8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Памятным знаком «За заслуги в развитии города Пензы» – 2 человека;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230"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D80230">
        <w:rPr>
          <w:rFonts w:ascii="Times New Roman" w:eastAsia="Calibri" w:hAnsi="Times New Roman" w:cs="Times New Roman"/>
          <w:sz w:val="28"/>
          <w:szCs w:val="28"/>
          <w:lang w:eastAsia="en-US"/>
        </w:rPr>
        <w:t>Почетными грамотами – 178 человек;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230"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D80230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Благодарностью – 555 человек и 2 организации.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2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подготовлено и направлено в адрес Губернатора Пензенской области 35 постановлений по представлению граждан к правительственным наградам.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Всего в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20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году издано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562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распоряжени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я и 40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постановлени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В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том числе, в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соответствии с Положением «О публичных слушаниях в городе Пензе»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издано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распоряжени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о назначении публичных слушаний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, в том числе по следующим темам: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– внесение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изменений и дополнений в Устав города Пензы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2;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исполнени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бюджета за прошедший финансовый год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1;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– рассмотрение проекта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бюджет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на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плановый период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1;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– рассмотрение проекта внесения изменений в Правила благоустройства, соблюдения чистоты и порядка в городе Пензе, утверждённые решением Пензенской городской Думы от 26.06.2009 № 66-7/5 – 1; </w:t>
      </w:r>
    </w:p>
    <w:p w:rsidR="00FE6B91" w:rsidRPr="00D80230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– актуализация схемы теплоснабжения муниципального образования «город Пенза» на период до 2035 года – 1.</w:t>
      </w:r>
    </w:p>
    <w:p w:rsidR="005B2279" w:rsidRDefault="005B2279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числе принятых в 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2022 году 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ешени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Пензенской городской Думы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стоит отметить решения о присвоении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элемент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улично-дорожной сети в границах города Пензы наименовани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C4" w:rsidRPr="00D802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2AC4" w:rsidRPr="00D80230">
        <w:rPr>
          <w:rFonts w:ascii="Times New Roman" w:hAnsi="Times New Roman" w:cs="Times New Roman"/>
          <w:sz w:val="28"/>
          <w:szCs w:val="28"/>
        </w:rPr>
        <w:t>улица Александра Захарченко»</w:t>
      </w:r>
      <w:r w:rsidR="00D52AC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2AC4" w:rsidRPr="00D80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C4" w:rsidRPr="00D80230">
        <w:rPr>
          <w:rFonts w:ascii="Times New Roman" w:hAnsi="Times New Roman" w:cs="Times New Roman"/>
          <w:sz w:val="28"/>
          <w:szCs w:val="28"/>
        </w:rPr>
        <w:t xml:space="preserve">«улица Героев Донбасса»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6B91">
        <w:rPr>
          <w:rFonts w:ascii="Times New Roman" w:eastAsia="Times New Roman" w:hAnsi="Times New Roman" w:cs="Times New Roman"/>
          <w:sz w:val="28"/>
          <w:szCs w:val="28"/>
        </w:rPr>
        <w:t>целях увековечивания памяти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героя Донецкой народной республики,  военного и государственного деятеля, генерал-майора </w:t>
      </w:r>
      <w:r w:rsidRPr="005B2279">
        <w:rPr>
          <w:rFonts w:ascii="Times New Roman" w:eastAsia="Times New Roman" w:hAnsi="Times New Roman" w:cs="Times New Roman"/>
          <w:sz w:val="28"/>
          <w:szCs w:val="28"/>
        </w:rPr>
        <w:t>Александр</w:t>
      </w:r>
      <w:r w:rsidR="00FE6B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279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</w:t>
      </w:r>
      <w:r w:rsidR="00FE6B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2279">
        <w:rPr>
          <w:rFonts w:ascii="Times New Roman" w:eastAsia="Times New Roman" w:hAnsi="Times New Roman" w:cs="Times New Roman"/>
          <w:sz w:val="28"/>
          <w:szCs w:val="28"/>
        </w:rPr>
        <w:t xml:space="preserve"> Захарченко</w:t>
      </w:r>
      <w:r w:rsidR="00FE6B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437E">
        <w:rPr>
          <w:rFonts w:ascii="Times New Roman" w:eastAsia="Times New Roman" w:hAnsi="Times New Roman" w:cs="Times New Roman"/>
          <w:sz w:val="28"/>
          <w:szCs w:val="28"/>
        </w:rPr>
        <w:t>погибших на Донбассе уроженцев</w:t>
      </w:r>
      <w:r w:rsidR="00FE6B91" w:rsidRPr="00FE6B91">
        <w:rPr>
          <w:rFonts w:ascii="Times New Roman" w:eastAsia="Times New Roman" w:hAnsi="Times New Roman" w:cs="Times New Roman"/>
          <w:sz w:val="28"/>
          <w:szCs w:val="28"/>
        </w:rPr>
        <w:t xml:space="preserve"> и жител</w:t>
      </w:r>
      <w:r w:rsidR="007B437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E6B91" w:rsidRPr="00FE6B91">
        <w:rPr>
          <w:rFonts w:ascii="Times New Roman" w:eastAsia="Times New Roman" w:hAnsi="Times New Roman" w:cs="Times New Roman"/>
          <w:sz w:val="28"/>
          <w:szCs w:val="28"/>
        </w:rPr>
        <w:t xml:space="preserve"> Пензы и Пензенской области в ходе</w:t>
      </w:r>
      <w:proofErr w:type="gramEnd"/>
      <w:r w:rsidR="00FE6B91" w:rsidRPr="00FE6B91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специальной военной операции</w:t>
      </w:r>
      <w:r w:rsidR="00FE6B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2279" w:rsidRPr="00D80230" w:rsidRDefault="005B2279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DE5" w:rsidRDefault="00A53DE5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DE5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b/>
          <w:sz w:val="28"/>
          <w:szCs w:val="28"/>
        </w:rPr>
        <w:t>ная политика</w:t>
      </w:r>
    </w:p>
    <w:p w:rsidR="00A53DE5" w:rsidRDefault="00A53DE5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F5" w:rsidRPr="00D80230" w:rsidRDefault="00A53DE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декабре 2021 года Пензенской городской Думой был принят главный финансовый документ – бюджет города Пензы</w:t>
      </w:r>
      <w:r w:rsidR="00D8542F">
        <w:rPr>
          <w:rFonts w:ascii="Times New Roman" w:eastAsia="Calibri" w:hAnsi="Times New Roman" w:cs="Times New Roman"/>
          <w:sz w:val="28"/>
          <w:szCs w:val="28"/>
        </w:rPr>
        <w:t xml:space="preserve"> на 2022 год и плановый период </w:t>
      </w:r>
      <w:r w:rsidR="00D8542F">
        <w:rPr>
          <w:rFonts w:ascii="Times New Roman" w:eastAsia="Calibri" w:hAnsi="Times New Roman" w:cs="Times New Roman"/>
          <w:sz w:val="28"/>
          <w:szCs w:val="28"/>
        </w:rPr>
        <w:lastRenderedPageBreak/>
        <w:t>2023 и 2024 годов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являющийся одним </w:t>
      </w:r>
      <w:r w:rsidR="00B123F5" w:rsidRPr="00D80230">
        <w:rPr>
          <w:rFonts w:ascii="Times New Roman" w:eastAsia="Calibri" w:hAnsi="Times New Roman" w:cs="Times New Roman"/>
          <w:sz w:val="28"/>
          <w:szCs w:val="28"/>
        </w:rPr>
        <w:t xml:space="preserve">из основных инструментов проведения муниципальной политики социально-экономического развития города. </w:t>
      </w:r>
    </w:p>
    <w:p w:rsidR="00B123F5" w:rsidRDefault="00B123F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53DE5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 финансовый документ в течение 2022 года</w:t>
      </w:r>
      <w:r w:rsidR="00126BAF">
        <w:rPr>
          <w:rFonts w:ascii="Times New Roman" w:eastAsia="Calibri" w:hAnsi="Times New Roman" w:cs="Times New Roman"/>
          <w:sz w:val="28"/>
          <w:szCs w:val="28"/>
        </w:rPr>
        <w:t>, в условиях динамично изменяющейся ситуации,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B2E55" w:rsidRPr="00D80230">
        <w:rPr>
          <w:rFonts w:ascii="Times New Roman" w:eastAsia="Calibri" w:hAnsi="Times New Roman" w:cs="Times New Roman"/>
          <w:sz w:val="28"/>
          <w:szCs w:val="28"/>
        </w:rPr>
        <w:t>2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 раз вносились</w:t>
      </w:r>
      <w:r w:rsidR="00126BAF">
        <w:rPr>
          <w:rFonts w:ascii="Times New Roman" w:eastAsia="Calibri" w:hAnsi="Times New Roman" w:cs="Times New Roman"/>
          <w:sz w:val="28"/>
          <w:szCs w:val="28"/>
        </w:rPr>
        <w:t xml:space="preserve"> нео</w:t>
      </w:r>
      <w:r w:rsidR="00E678F8">
        <w:rPr>
          <w:rFonts w:ascii="Times New Roman" w:eastAsia="Calibri" w:hAnsi="Times New Roman" w:cs="Times New Roman"/>
          <w:sz w:val="28"/>
          <w:szCs w:val="28"/>
        </w:rPr>
        <w:t>б</w:t>
      </w:r>
      <w:r w:rsidR="00126BAF">
        <w:rPr>
          <w:rFonts w:ascii="Times New Roman" w:eastAsia="Calibri" w:hAnsi="Times New Roman" w:cs="Times New Roman"/>
          <w:sz w:val="28"/>
          <w:szCs w:val="28"/>
        </w:rPr>
        <w:t>ходимые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 изменения. Все решения по бюджету принимались своевременно, в том числе на внеочередных сессиях, что позволило обеспечить достаточную финансовую стабильность, как в функционировании городского хозяйства, так и в решении наиболее значимых социальных вопросов. </w:t>
      </w:r>
    </w:p>
    <w:p w:rsidR="007B02C4" w:rsidRPr="007B02C4" w:rsidRDefault="00D8542F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За 2022 год в бюджет города Пензы поступили доходы в сумме 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>21 миллиард 880,3</w:t>
      </w:r>
      <w:r w:rsidR="007B02C4">
        <w:rPr>
          <w:rFonts w:ascii="Times New Roman" w:eastAsia="Calibri" w:hAnsi="Times New Roman" w:cs="Times New Roman"/>
          <w:sz w:val="28"/>
          <w:szCs w:val="28"/>
        </w:rPr>
        <w:t xml:space="preserve"> миллиона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 рублей или 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>101,9</w:t>
      </w:r>
      <w:r w:rsidRPr="007B02C4">
        <w:rPr>
          <w:rFonts w:ascii="Times New Roman" w:eastAsia="Calibri" w:hAnsi="Times New Roman" w:cs="Times New Roman"/>
          <w:sz w:val="28"/>
          <w:szCs w:val="28"/>
        </w:rPr>
        <w:t>% от плана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C4" w:rsidRPr="007B02C4">
        <w:rPr>
          <w:rFonts w:ascii="Times New Roman" w:eastAsia="Times New Roman" w:hAnsi="Times New Roman" w:cs="Times New Roman"/>
          <w:sz w:val="28"/>
          <w:szCs w:val="28"/>
        </w:rPr>
        <w:t>(21 млрд. 465,8 млн</w:t>
      </w:r>
      <w:proofErr w:type="gramStart"/>
      <w:r w:rsidR="007B02C4" w:rsidRPr="007B02C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B02C4" w:rsidRPr="007B02C4">
        <w:rPr>
          <w:rFonts w:ascii="Times New Roman" w:eastAsia="Times New Roman" w:hAnsi="Times New Roman" w:cs="Times New Roman"/>
          <w:sz w:val="28"/>
          <w:szCs w:val="28"/>
        </w:rPr>
        <w:t>уб.)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налоговые </w:t>
      </w:r>
      <w:r w:rsidR="002800B5">
        <w:rPr>
          <w:rFonts w:ascii="Times New Roman" w:eastAsia="Calibri" w:hAnsi="Times New Roman" w:cs="Times New Roman"/>
          <w:sz w:val="28"/>
          <w:szCs w:val="28"/>
        </w:rPr>
        <w:t xml:space="preserve">доходы составили 6 </w:t>
      </w:r>
      <w:r w:rsidR="002800B5" w:rsidRPr="007B02C4">
        <w:rPr>
          <w:rFonts w:ascii="Times New Roman" w:eastAsia="Calibri" w:hAnsi="Times New Roman" w:cs="Times New Roman"/>
          <w:sz w:val="28"/>
          <w:szCs w:val="28"/>
        </w:rPr>
        <w:t>миллиард</w:t>
      </w:r>
      <w:r w:rsidR="002800B5">
        <w:rPr>
          <w:rFonts w:ascii="Times New Roman" w:eastAsia="Calibri" w:hAnsi="Times New Roman" w:cs="Times New Roman"/>
          <w:sz w:val="28"/>
          <w:szCs w:val="28"/>
        </w:rPr>
        <w:t>ов</w:t>
      </w:r>
      <w:r w:rsidR="002800B5" w:rsidRPr="007B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B5">
        <w:rPr>
          <w:rFonts w:ascii="Times New Roman" w:eastAsia="Calibri" w:hAnsi="Times New Roman" w:cs="Times New Roman"/>
          <w:sz w:val="28"/>
          <w:szCs w:val="28"/>
        </w:rPr>
        <w:t>106,3</w:t>
      </w:r>
      <w:r w:rsidR="002800B5" w:rsidRPr="0028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B5">
        <w:rPr>
          <w:rFonts w:ascii="Times New Roman" w:eastAsia="Calibri" w:hAnsi="Times New Roman" w:cs="Times New Roman"/>
          <w:sz w:val="28"/>
          <w:szCs w:val="28"/>
        </w:rPr>
        <w:t xml:space="preserve">миллиона рублей 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и неналоговые доходы </w:t>
      </w:r>
      <w:r w:rsidR="002800B5">
        <w:rPr>
          <w:rFonts w:ascii="Times New Roman" w:eastAsia="Calibri" w:hAnsi="Times New Roman" w:cs="Times New Roman"/>
          <w:sz w:val="28"/>
          <w:szCs w:val="28"/>
        </w:rPr>
        <w:t>1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C4">
        <w:rPr>
          <w:rFonts w:ascii="Times New Roman" w:eastAsia="Calibri" w:hAnsi="Times New Roman" w:cs="Times New Roman"/>
          <w:sz w:val="28"/>
          <w:szCs w:val="28"/>
        </w:rPr>
        <w:t>миллиард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B5">
        <w:rPr>
          <w:rFonts w:ascii="Times New Roman" w:eastAsia="Calibri" w:hAnsi="Times New Roman" w:cs="Times New Roman"/>
          <w:sz w:val="28"/>
          <w:szCs w:val="28"/>
        </w:rPr>
        <w:t>169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>,</w:t>
      </w:r>
      <w:r w:rsidR="002800B5">
        <w:rPr>
          <w:rFonts w:ascii="Times New Roman" w:eastAsia="Calibri" w:hAnsi="Times New Roman" w:cs="Times New Roman"/>
          <w:sz w:val="28"/>
          <w:szCs w:val="28"/>
        </w:rPr>
        <w:t>5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C4">
        <w:rPr>
          <w:rFonts w:ascii="Times New Roman" w:eastAsia="Calibri" w:hAnsi="Times New Roman" w:cs="Times New Roman"/>
          <w:sz w:val="28"/>
          <w:szCs w:val="28"/>
        </w:rPr>
        <w:t>миллиона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7B02C4">
        <w:rPr>
          <w:rFonts w:ascii="Times New Roman" w:eastAsia="Calibri" w:hAnsi="Times New Roman" w:cs="Times New Roman"/>
          <w:sz w:val="28"/>
          <w:szCs w:val="28"/>
        </w:rPr>
        <w:t>лей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или 107% от плана, безвозмездные поступления из бюджетов других уровней –  14 </w:t>
      </w:r>
      <w:r w:rsidR="007B02C4">
        <w:rPr>
          <w:rFonts w:ascii="Times New Roman" w:eastAsia="Calibri" w:hAnsi="Times New Roman" w:cs="Times New Roman"/>
          <w:sz w:val="28"/>
          <w:szCs w:val="28"/>
        </w:rPr>
        <w:t>миллиардов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604,4 </w:t>
      </w:r>
      <w:r w:rsidR="007B02C4">
        <w:rPr>
          <w:rFonts w:ascii="Times New Roman" w:eastAsia="Calibri" w:hAnsi="Times New Roman" w:cs="Times New Roman"/>
          <w:sz w:val="28"/>
          <w:szCs w:val="28"/>
        </w:rPr>
        <w:t>миллиона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7B02C4">
        <w:rPr>
          <w:rFonts w:ascii="Times New Roman" w:eastAsia="Calibri" w:hAnsi="Times New Roman" w:cs="Times New Roman"/>
          <w:sz w:val="28"/>
          <w:szCs w:val="28"/>
        </w:rPr>
        <w:t>лей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или 99,6% от плановых показателей (14 млрд. 668 млн. руб.).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По сравнению с 2021 годом доходная часть увеличилась на 5 </w:t>
      </w:r>
      <w:r>
        <w:rPr>
          <w:rFonts w:ascii="Times New Roman" w:eastAsia="Calibri" w:hAnsi="Times New Roman" w:cs="Times New Roman"/>
          <w:sz w:val="28"/>
          <w:szCs w:val="28"/>
        </w:rPr>
        <w:t>миллиардов 301,2 миллиона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рублей (или на 24,2%), из них: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миллиарда 285,4 миллионов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 - безвозмездные поступления;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миллиард 15,8 миллиона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 - налоговые и неналоговые доходы.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>Исполнение расходной части бюджета за 2022 год составило 21 м</w:t>
      </w:r>
      <w:r>
        <w:rPr>
          <w:rFonts w:ascii="Times New Roman" w:eastAsia="Calibri" w:hAnsi="Times New Roman" w:cs="Times New Roman"/>
          <w:sz w:val="28"/>
          <w:szCs w:val="28"/>
        </w:rPr>
        <w:t>иллиард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204,6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миллиона рублей 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или 98,9% от плана (21 млрд. 437,7 млн. руб.).</w:t>
      </w:r>
    </w:p>
    <w:p w:rsidR="000C0D31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Долговые обязательства на 01.01.2023 составили 4 </w:t>
      </w:r>
      <w:r>
        <w:rPr>
          <w:rFonts w:ascii="Times New Roman" w:eastAsia="Calibri" w:hAnsi="Times New Roman" w:cs="Times New Roman"/>
          <w:sz w:val="28"/>
          <w:szCs w:val="28"/>
        </w:rPr>
        <w:t>миллиарда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922,3 </w:t>
      </w:r>
      <w:r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="00582817">
        <w:rPr>
          <w:rFonts w:ascii="Times New Roman" w:eastAsia="Calibri" w:hAnsi="Times New Roman" w:cs="Times New Roman"/>
          <w:sz w:val="28"/>
          <w:szCs w:val="28"/>
        </w:rPr>
        <w:t>,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из них: 3 </w:t>
      </w:r>
      <w:r w:rsidR="00582817">
        <w:rPr>
          <w:rFonts w:ascii="Times New Roman" w:eastAsia="Calibri" w:hAnsi="Times New Roman" w:cs="Times New Roman"/>
          <w:sz w:val="28"/>
          <w:szCs w:val="28"/>
        </w:rPr>
        <w:t>миллиарда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247,3 </w:t>
      </w:r>
      <w:r w:rsidR="00582817"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- заимствования, полученные в кредитных организациях, 1 </w:t>
      </w:r>
      <w:r w:rsidR="00582817">
        <w:rPr>
          <w:rFonts w:ascii="Times New Roman" w:eastAsia="Calibri" w:hAnsi="Times New Roman" w:cs="Times New Roman"/>
          <w:sz w:val="28"/>
          <w:szCs w:val="28"/>
        </w:rPr>
        <w:t>миллиард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675 </w:t>
      </w:r>
      <w:r w:rsidR="00582817">
        <w:rPr>
          <w:rFonts w:ascii="Times New Roman" w:eastAsia="Calibri" w:hAnsi="Times New Roman" w:cs="Times New Roman"/>
          <w:sz w:val="28"/>
          <w:szCs w:val="28"/>
        </w:rPr>
        <w:t>миллионов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– бюджетные кредиты</w:t>
      </w:r>
      <w:r w:rsidR="004457E3">
        <w:rPr>
          <w:rFonts w:ascii="Times New Roman" w:eastAsia="Calibri" w:hAnsi="Times New Roman" w:cs="Times New Roman"/>
          <w:sz w:val="28"/>
          <w:szCs w:val="28"/>
        </w:rPr>
        <w:t>,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предоставленные из бюджета Пензенской области для погашения долговых обязательств по рыночным заимствованиям. </w:t>
      </w:r>
    </w:p>
    <w:p w:rsidR="000C0D31" w:rsidRDefault="000C0D31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D31">
        <w:rPr>
          <w:rFonts w:ascii="Times New Roman" w:eastAsia="Calibri" w:hAnsi="Times New Roman" w:cs="Times New Roman"/>
          <w:sz w:val="28"/>
          <w:szCs w:val="28"/>
        </w:rPr>
        <w:t>За 2022 год объем муниципального долга снизился с 84,1 % от общего объёма доходов местного бюджета без учёта безвозмездных поступлений до 67,6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r w:rsidRPr="000C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Расходы на обслуживание муниципального долга по сравнению с 2021 годом  уменьшились на 39,9  </w:t>
      </w:r>
      <w:r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и составили 297,2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миллиона рублей. </w:t>
      </w:r>
    </w:p>
    <w:p w:rsidR="007B02C4" w:rsidRPr="007B02C4" w:rsidRDefault="000C0D31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>Следует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отметить отсутствие кредиторской задолженности по расходам </w:t>
      </w:r>
      <w:proofErr w:type="gramStart"/>
      <w:r w:rsidR="007B02C4" w:rsidRPr="007B02C4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="007B02C4" w:rsidRPr="007B02C4">
        <w:rPr>
          <w:rFonts w:ascii="Times New Roman" w:eastAsia="Calibri" w:hAnsi="Times New Roman" w:cs="Times New Roman"/>
          <w:sz w:val="28"/>
          <w:szCs w:val="28"/>
        </w:rPr>
        <w:t xml:space="preserve"> 2022 года.    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В структуре расходов бюджета города в 2022 году наибольший удельный вес занимают расходы на социально-культурную сферу 65,1% - 13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миллиардов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794,2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– по отрасли  образование 42,1% или 8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миллиардов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929,3</w:t>
      </w:r>
      <w:r w:rsidR="000C0D31" w:rsidRPr="000C0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– по отрасли социальная политика, здравоохранение 17,4% или 3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миллиарда</w:t>
      </w: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 696,4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– по отрасли культура 2,8% или 600,4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миллиона рублей</w:t>
      </w:r>
      <w:r w:rsidRPr="007B02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02C4" w:rsidRPr="007B02C4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 xml:space="preserve">– по отрасли физическая культура и спорт 2,7% или 568,1 </w:t>
      </w:r>
      <w:r w:rsidR="000C0D31">
        <w:rPr>
          <w:rFonts w:ascii="Times New Roman" w:eastAsia="Calibri" w:hAnsi="Times New Roman" w:cs="Times New Roman"/>
          <w:sz w:val="28"/>
          <w:szCs w:val="28"/>
        </w:rPr>
        <w:t>миллиона рублей.</w:t>
      </w:r>
    </w:p>
    <w:p w:rsidR="005B2279" w:rsidRPr="00D80230" w:rsidRDefault="007B02C4" w:rsidP="007B0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C4">
        <w:rPr>
          <w:rFonts w:ascii="Times New Roman" w:eastAsia="Calibri" w:hAnsi="Times New Roman" w:cs="Times New Roman"/>
          <w:sz w:val="28"/>
          <w:szCs w:val="28"/>
        </w:rPr>
        <w:t>Расходы на финансирование отраслей национальной экономики, жилищно-коммунального хозяйства и другие цели составили 34,9% или 7 млрд. 410,3 млн. руб.</w:t>
      </w:r>
    </w:p>
    <w:p w:rsidR="00074BC8" w:rsidRDefault="0087641F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С целью формирования неналоговых доходов 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ешением Пензенской городской Думы от 2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.11.202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№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756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/7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рассмотрен и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утвержден прогнозный </w:t>
      </w:r>
      <w:r w:rsidR="00165C41">
        <w:fldChar w:fldCharType="begin"/>
      </w:r>
      <w:r w:rsidR="00550549">
        <w:instrText>HYPERLINK \l "Par28"</w:instrText>
      </w:r>
      <w:r w:rsidR="00165C41">
        <w:fldChar w:fldCharType="separate"/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план</w:t>
      </w:r>
      <w:r w:rsidR="00165C41">
        <w:fldChar w:fldCharType="end"/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приватизации муниципального имущества города Пензы на 202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год и плановый период 202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-202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годов</w:t>
      </w:r>
      <w:r w:rsidRPr="00D802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80230">
        <w:rPr>
          <w:rFonts w:ascii="Times New Roman" w:hAnsi="Times New Roman" w:cs="Times New Roman"/>
          <w:sz w:val="28"/>
          <w:szCs w:val="28"/>
        </w:rPr>
        <w:t xml:space="preserve">От приватизации муниципального недвижимого имущества ожидается получение доходов в бюджет города Пензы в 2023 году - 110,618 млн. рублей, в 2024 году – 108,899 млн. рублей, в 2025 году - 107,365 млн. рублей. От приватизации находящихся в муниципальной собственности акций и долей в уставных капиталах хозяйственных обществ ожидается получение доходов в бюджет города Пензы в 2023 году - 7,875 млн. рублей. </w:t>
      </w:r>
      <w:r w:rsidR="00074BC8" w:rsidRPr="00D80230">
        <w:rPr>
          <w:rFonts w:ascii="Times New Roman" w:hAnsi="Times New Roman" w:cs="Times New Roman"/>
          <w:sz w:val="28"/>
          <w:szCs w:val="28"/>
        </w:rPr>
        <w:t>По итогам 2022 года от приватизации муниципального имущества в бюджет города Пензы поступила сумма в размере 49</w:t>
      </w:r>
      <w:r w:rsidR="00D80230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074BC8" w:rsidRPr="00D80230">
        <w:rPr>
          <w:rFonts w:ascii="Times New Roman" w:hAnsi="Times New Roman" w:cs="Times New Roman"/>
          <w:sz w:val="28"/>
          <w:szCs w:val="28"/>
        </w:rPr>
        <w:t xml:space="preserve">52 </w:t>
      </w:r>
      <w:r w:rsidR="00D80230">
        <w:rPr>
          <w:rFonts w:ascii="Times New Roman" w:hAnsi="Times New Roman" w:cs="Times New Roman"/>
          <w:sz w:val="28"/>
          <w:szCs w:val="28"/>
        </w:rPr>
        <w:t>тысячи</w:t>
      </w:r>
      <w:r w:rsidR="00074BC8" w:rsidRPr="00D8023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6A79" w:rsidRPr="008E6A79" w:rsidRDefault="008E6A79" w:rsidP="008E6A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A7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E6A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6A79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Контрольно-счетной палатой города Пензы в 2022 году проведено 27 контрольных и экспертно-аналитических мероприятий, в том числе проверены:</w:t>
      </w:r>
    </w:p>
    <w:p w:rsidR="008E6A79" w:rsidRPr="008E6A79" w:rsidRDefault="008E6A79" w:rsidP="008E6A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A79">
        <w:rPr>
          <w:rFonts w:ascii="Times New Roman" w:hAnsi="Times New Roman" w:cs="Times New Roman"/>
          <w:sz w:val="28"/>
          <w:szCs w:val="28"/>
        </w:rPr>
        <w:t xml:space="preserve">- 15 главных распорядителей бюджетных средств в рамках </w:t>
      </w:r>
      <w:proofErr w:type="gramStart"/>
      <w:r w:rsidRPr="008E6A79">
        <w:rPr>
          <w:rFonts w:ascii="Times New Roman" w:hAnsi="Times New Roman" w:cs="Times New Roman"/>
          <w:sz w:val="28"/>
          <w:szCs w:val="28"/>
        </w:rPr>
        <w:t>проведения внешней проверки исполнения бюджета города Пензы</w:t>
      </w:r>
      <w:proofErr w:type="gramEnd"/>
      <w:r w:rsidRPr="008E6A79">
        <w:rPr>
          <w:rFonts w:ascii="Times New Roman" w:hAnsi="Times New Roman" w:cs="Times New Roman"/>
          <w:sz w:val="28"/>
          <w:szCs w:val="28"/>
        </w:rPr>
        <w:t xml:space="preserve"> за 2021 год;</w:t>
      </w:r>
    </w:p>
    <w:p w:rsidR="008E6A79" w:rsidRPr="008E6A79" w:rsidRDefault="008E6A79" w:rsidP="008E6A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A79">
        <w:rPr>
          <w:rFonts w:ascii="Times New Roman" w:hAnsi="Times New Roman" w:cs="Times New Roman"/>
          <w:sz w:val="28"/>
          <w:szCs w:val="28"/>
        </w:rPr>
        <w:t>- 5 учреждений и 2 муниципальных предприятия;</w:t>
      </w:r>
    </w:p>
    <w:p w:rsidR="008E6A79" w:rsidRPr="008E6A79" w:rsidRDefault="008E6A79" w:rsidP="008E6A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A79">
        <w:rPr>
          <w:rFonts w:ascii="Times New Roman" w:hAnsi="Times New Roman" w:cs="Times New Roman"/>
          <w:sz w:val="28"/>
          <w:szCs w:val="28"/>
        </w:rPr>
        <w:t>- 4 иных органа местного самоуправления.</w:t>
      </w:r>
    </w:p>
    <w:p w:rsidR="008E6A79" w:rsidRDefault="008E6A79" w:rsidP="008E6A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A79">
        <w:rPr>
          <w:rFonts w:ascii="Times New Roman" w:hAnsi="Times New Roman" w:cs="Times New Roman"/>
          <w:sz w:val="28"/>
          <w:szCs w:val="28"/>
        </w:rPr>
        <w:t>В рамках данных мероприятий проверками с выходом на место охвачено 5</w:t>
      </w:r>
      <w:r w:rsidR="002248B5">
        <w:rPr>
          <w:rFonts w:ascii="Times New Roman" w:hAnsi="Times New Roman" w:cs="Times New Roman"/>
          <w:sz w:val="28"/>
          <w:szCs w:val="28"/>
        </w:rPr>
        <w:t>5 объектов</w:t>
      </w:r>
      <w:r w:rsidRPr="008E6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A79">
        <w:rPr>
          <w:rFonts w:ascii="Times New Roman" w:hAnsi="Times New Roman" w:cs="Times New Roman"/>
          <w:sz w:val="28"/>
          <w:szCs w:val="28"/>
        </w:rPr>
        <w:t xml:space="preserve">Выявлены нарушения на общую сумму </w:t>
      </w:r>
      <w:r w:rsidR="002248B5">
        <w:rPr>
          <w:rFonts w:ascii="Times New Roman" w:hAnsi="Times New Roman" w:cs="Times New Roman"/>
          <w:sz w:val="28"/>
          <w:szCs w:val="28"/>
        </w:rPr>
        <w:t>1 миллиард 622,4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A79">
        <w:rPr>
          <w:rFonts w:ascii="Times New Roman" w:hAnsi="Times New Roman" w:cs="Times New Roman"/>
          <w:sz w:val="28"/>
          <w:szCs w:val="28"/>
        </w:rPr>
        <w:t xml:space="preserve">миллиона </w:t>
      </w:r>
      <w:r w:rsidRPr="008E6A79">
        <w:rPr>
          <w:rFonts w:ascii="Times New Roman" w:hAnsi="Times New Roman" w:cs="Times New Roman"/>
          <w:sz w:val="28"/>
          <w:szCs w:val="28"/>
        </w:rPr>
        <w:lastRenderedPageBreak/>
        <w:t>рублей, руководителям учреждений, предприятий и иных органов местного самоуправ</w:t>
      </w:r>
      <w:r w:rsidR="002248B5">
        <w:rPr>
          <w:rFonts w:ascii="Times New Roman" w:hAnsi="Times New Roman" w:cs="Times New Roman"/>
          <w:sz w:val="28"/>
          <w:szCs w:val="28"/>
        </w:rPr>
        <w:t>ления по итогам проверок дано 178</w:t>
      </w:r>
      <w:r w:rsidRPr="008E6A79">
        <w:rPr>
          <w:rFonts w:ascii="Times New Roman" w:hAnsi="Times New Roman" w:cs="Times New Roman"/>
          <w:sz w:val="28"/>
          <w:szCs w:val="28"/>
        </w:rPr>
        <w:t xml:space="preserve"> предложений по устранению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8B5">
        <w:rPr>
          <w:rFonts w:ascii="Times New Roman" w:hAnsi="Times New Roman" w:cs="Times New Roman"/>
          <w:sz w:val="28"/>
          <w:szCs w:val="28"/>
        </w:rPr>
        <w:t>Устранено 63,5%</w:t>
      </w:r>
      <w:r w:rsidR="002248B5" w:rsidRPr="002248B5">
        <w:rPr>
          <w:rFonts w:ascii="Times New Roman" w:hAnsi="Times New Roman" w:cs="Times New Roman"/>
          <w:sz w:val="28"/>
          <w:szCs w:val="28"/>
        </w:rPr>
        <w:t xml:space="preserve"> </w:t>
      </w:r>
      <w:r w:rsidR="002248B5">
        <w:rPr>
          <w:rFonts w:ascii="Times New Roman" w:hAnsi="Times New Roman" w:cs="Times New Roman"/>
          <w:sz w:val="28"/>
          <w:szCs w:val="28"/>
        </w:rPr>
        <w:t xml:space="preserve">или 113 нарушений. </w:t>
      </w:r>
    </w:p>
    <w:p w:rsidR="008E6A79" w:rsidRPr="00D80230" w:rsidRDefault="008E6A79" w:rsidP="008E6A79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C4" w:rsidRPr="008334D0" w:rsidRDefault="001972C4" w:rsidP="001972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4D0">
        <w:rPr>
          <w:rFonts w:ascii="Times New Roman" w:hAnsi="Times New Roman" w:cs="Times New Roman"/>
          <w:b/>
          <w:sz w:val="28"/>
          <w:szCs w:val="28"/>
        </w:rPr>
        <w:t>Образование и социальная сфера</w:t>
      </w:r>
    </w:p>
    <w:p w:rsidR="001972C4" w:rsidRDefault="001972C4" w:rsidP="001972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бюджет города Пензы, как и прежде,  явля</w:t>
      </w:r>
      <w:r w:rsidR="00136F06">
        <w:rPr>
          <w:rFonts w:ascii="Times New Roman" w:hAnsi="Times New Roman" w:cs="Times New Roman"/>
          <w:sz w:val="28"/>
          <w:szCs w:val="28"/>
        </w:rPr>
        <w:t>лся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различные меры социальной поддержки оказаны 121 тысяч</w:t>
      </w:r>
      <w:r w:rsidR="0013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жителей на общую сумму 3 миллиарда 225,1 миллиона рублей.</w:t>
      </w: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исполнения переданных городу государственных полномочий по выплате различного рода пенсий, пособий и компенсаций, за счет средств бюджета города Пензы (8,8 миллиона рублей) были установлены дополнительные меры социальной поддержки многодетным семьям: единовременные выплаты при рождении 3-его и последующих детей, ежемесячная компенсация части расходов на оплату жилья и коммунальных услуг, ежемесячная компенсация расходов за наём жилого помещения по договору социального найма.</w:t>
      </w:r>
      <w:proofErr w:type="gramEnd"/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дети первого-второго года жизни из многодетных и малообеспеченных семей бесплатно получали адаптированную молочную смесь и дополнительные продукты питания. Расходы из бюджета города на эти цели составили 40,2 миллиона рублей. Данной льготой воспользовались 2544 человек.</w:t>
      </w:r>
    </w:p>
    <w:p w:rsidR="00E82B22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в рамках исполнения требований Федеральных законов «О качестве и безопасности пищевых продуктов» и «Об образовании в Российской Федерации» все обучающиеся 1-4х классов обеспечивались бесплатным горячим питанием. На эти цели было направлено 59,9 миллиона рублей. </w:t>
      </w:r>
    </w:p>
    <w:p w:rsidR="00E82B22" w:rsidRPr="00E82B22" w:rsidRDefault="00E82B22" w:rsidP="00E82B2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целях оказания адресной персональной помощи и поддержки членов </w:t>
      </w:r>
      <w:proofErr w:type="gramStart"/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семей граждан Российской Федерации, принимающих участие в специальной военной операции и предоставления им дополнительных гарантий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депутатами были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приняты решения</w:t>
      </w:r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E82B22" w:rsidRPr="00E82B22" w:rsidRDefault="00E82B22" w:rsidP="00E82B2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>- о</w:t>
      </w:r>
      <w:r w:rsidRPr="00E82B2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б установлении дополнительных мер социальной поддержки отдельным членам семей граждан Российской Федерации, призванных на военную службу по </w:t>
      </w:r>
      <w:r w:rsidRPr="00E82B2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lastRenderedPageBreak/>
        <w:t>мобилизации в Вооруженные Силы Российской Федерации,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Пензы, реализующих основную общеобразовательную программу дошкольного образования</w:t>
      </w:r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proofErr w:type="gramEnd"/>
    </w:p>
    <w:p w:rsidR="00E82B22" w:rsidRPr="00E82B22" w:rsidRDefault="00E82B22" w:rsidP="00E82B2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>- о</w:t>
      </w:r>
      <w:r w:rsidRPr="00E82B2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б установлении дополнительных мер социальной поддержки отдельным членам семей граждан Российской Федерации, призванных на военную службу по мобилизации в Вооруженные Силы Российской Федерации, обучающимся в муниципальных общеобразовательных организациях города Пензы</w:t>
      </w:r>
      <w:r w:rsidRPr="00E82B22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82B22">
        <w:rPr>
          <w:rFonts w:ascii="Times New Roman" w:hAnsi="Times New Roman" w:cs="Times New Roman"/>
          <w:sz w:val="28"/>
          <w:szCs w:val="28"/>
        </w:rPr>
        <w:t xml:space="preserve">в рамках исполнения данных решений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2022 года</w:t>
      </w:r>
      <w:r w:rsidRPr="00F9554D">
        <w:rPr>
          <w:rFonts w:ascii="Times New Roman" w:hAnsi="Times New Roman" w:cs="Times New Roman"/>
          <w:sz w:val="28"/>
          <w:szCs w:val="28"/>
        </w:rPr>
        <w:t xml:space="preserve"> </w:t>
      </w:r>
      <w:r w:rsidR="00E82B22">
        <w:rPr>
          <w:rFonts w:ascii="Times New Roman" w:hAnsi="Times New Roman" w:cs="Times New Roman"/>
          <w:sz w:val="28"/>
          <w:szCs w:val="28"/>
        </w:rPr>
        <w:t xml:space="preserve">от родительской платы освобождены семьи 377 воспитанников детских садов, </w:t>
      </w:r>
      <w:r w:rsidRPr="00F9554D">
        <w:rPr>
          <w:rFonts w:ascii="Times New Roman" w:hAnsi="Times New Roman" w:cs="Times New Roman"/>
          <w:sz w:val="28"/>
          <w:szCs w:val="28"/>
        </w:rPr>
        <w:t>бесплатное двухразовое горячее питание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Pr="00F9554D">
        <w:rPr>
          <w:rFonts w:ascii="Times New Roman" w:hAnsi="Times New Roman" w:cs="Times New Roman"/>
          <w:sz w:val="28"/>
          <w:szCs w:val="28"/>
        </w:rPr>
        <w:t xml:space="preserve">638 </w:t>
      </w:r>
      <w:proofErr w:type="gramStart"/>
      <w:r w:rsidRPr="00F9554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9554D">
        <w:rPr>
          <w:rFonts w:ascii="Times New Roman" w:hAnsi="Times New Roman" w:cs="Times New Roman"/>
          <w:sz w:val="28"/>
          <w:szCs w:val="28"/>
        </w:rPr>
        <w:t xml:space="preserve"> 1-11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Существенное место среди вопросов местного значения отводится социальной политике в отношении детей и подростков. Самой актуальной для них по-прежнему остаётся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использование свободного времени. В учреждениях дополнительного образования были заняты в 2022 году 53 293 ребёнка в возрасте от 5-ти  до 18-ти лет, что составляет 76,8% от общего числа детей.</w:t>
      </w:r>
    </w:p>
    <w:p w:rsidR="001972C4" w:rsidRPr="00E03D7D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2A2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современного общества является воспитание молодого поколения. В связи</w:t>
      </w:r>
      <w:r>
        <w:rPr>
          <w:rFonts w:ascii="Times New Roman" w:hAnsi="Times New Roman" w:cs="Times New Roman"/>
          <w:sz w:val="28"/>
          <w:szCs w:val="28"/>
        </w:rPr>
        <w:t xml:space="preserve"> с этим особую актуальность </w:t>
      </w:r>
      <w:r w:rsidRPr="008522A2">
        <w:rPr>
          <w:rFonts w:ascii="Times New Roman" w:hAnsi="Times New Roman" w:cs="Times New Roman"/>
          <w:sz w:val="28"/>
          <w:szCs w:val="28"/>
        </w:rPr>
        <w:t>приобретает проблема патриотического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 В рамках </w:t>
      </w:r>
      <w:r w:rsidRPr="00E03D7D">
        <w:rPr>
          <w:rFonts w:ascii="Times New Roman" w:hAnsi="Times New Roman" w:cs="Times New Roman"/>
          <w:sz w:val="28"/>
          <w:szCs w:val="28"/>
        </w:rPr>
        <w:t xml:space="preserve">федерального проекта «Патриотическое воспитание граждан Российской Федерации» с 1 сентября 2022 года в общеобразовательные учреждения города введена должность советника директора по воспитанию и взаимодействию с детскими общественными объединениями (64 работника).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их участием </w:t>
      </w:r>
      <w:r w:rsidRPr="00E03D7D">
        <w:rPr>
          <w:rFonts w:ascii="Times New Roman" w:hAnsi="Times New Roman" w:cs="Times New Roman"/>
          <w:sz w:val="28"/>
          <w:szCs w:val="28"/>
        </w:rPr>
        <w:t>проведены дни единых действий, посвященные Дню знаний, Дню солидарности в борьбе с терроризмом, Дню учителя, Дню памяти погибших при исполнении служебных обязанностей сотрудников органов внутренних дел, Дню неизвестного солдата, Дню матери и др.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 w:rsidRPr="00E03D7D">
        <w:rPr>
          <w:rFonts w:ascii="Times New Roman" w:hAnsi="Times New Roman" w:cs="Times New Roman"/>
          <w:sz w:val="28"/>
          <w:szCs w:val="28"/>
        </w:rPr>
        <w:t>во всех школах города с участием советников проводятся торжественные линейки с подъемом (выносом) Государственного флага РФ, исполнение гимна Российской Федерации, классные часы в</w:t>
      </w:r>
      <w:proofErr w:type="gramEnd"/>
      <w:r w:rsidRPr="00E03D7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E03D7D">
        <w:rPr>
          <w:rFonts w:ascii="Times New Roman" w:hAnsi="Times New Roman" w:cs="Times New Roman"/>
          <w:sz w:val="28"/>
          <w:szCs w:val="28"/>
        </w:rPr>
        <w:lastRenderedPageBreak/>
        <w:t xml:space="preserve">проекта «Разговоры о </w:t>
      </w:r>
      <w:proofErr w:type="gramStart"/>
      <w:r w:rsidRPr="00E03D7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E03D7D">
        <w:rPr>
          <w:rFonts w:ascii="Times New Roman" w:hAnsi="Times New Roman" w:cs="Times New Roman"/>
          <w:sz w:val="28"/>
          <w:szCs w:val="28"/>
        </w:rPr>
        <w:t>».</w:t>
      </w:r>
      <w:r w:rsidRPr="004254C4">
        <w:rPr>
          <w:rFonts w:ascii="Times New Roman" w:hAnsi="Times New Roman" w:cs="Times New Roman"/>
          <w:sz w:val="28"/>
          <w:szCs w:val="28"/>
        </w:rPr>
        <w:t xml:space="preserve"> </w:t>
      </w:r>
      <w:r w:rsidRPr="00E03D7D">
        <w:rPr>
          <w:rFonts w:ascii="Times New Roman" w:hAnsi="Times New Roman" w:cs="Times New Roman"/>
          <w:sz w:val="28"/>
          <w:szCs w:val="28"/>
        </w:rPr>
        <w:t>Продолжена работа по развитию движений «</w:t>
      </w:r>
      <w:proofErr w:type="spellStart"/>
      <w:r w:rsidRPr="00E03D7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E03D7D">
        <w:rPr>
          <w:rFonts w:ascii="Times New Roman" w:hAnsi="Times New Roman" w:cs="Times New Roman"/>
          <w:sz w:val="28"/>
          <w:szCs w:val="28"/>
        </w:rPr>
        <w:t xml:space="preserve">» и Российского движения школьников. В юнармейских отрядах на базе школ города Пензы и МБОУ </w:t>
      </w:r>
      <w:proofErr w:type="gramStart"/>
      <w:r w:rsidRPr="00E03D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3D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3D7D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E03D7D">
        <w:rPr>
          <w:rFonts w:ascii="Times New Roman" w:hAnsi="Times New Roman" w:cs="Times New Roman"/>
          <w:sz w:val="28"/>
          <w:szCs w:val="28"/>
        </w:rPr>
        <w:t xml:space="preserve"> детского (юношеского) творчества» участвуют 1135 школьников.</w:t>
      </w: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направление, на котором хотелось бы заострить внимание – это организация отдыха детей и подростков. В прошлом году в летний период отдохнули  14 115 детей, в том числе 1396 детей, находящихся в трудной жизненной ситуации.</w:t>
      </w:r>
    </w:p>
    <w:p w:rsidR="001972C4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социальной поддержки населения за счёт средств городского бюджета сохранены льготы на проезд в городском общественном транспорте. </w:t>
      </w:r>
      <w:r w:rsidRPr="004D23FA">
        <w:rPr>
          <w:rFonts w:ascii="Times New Roman" w:hAnsi="Times New Roman" w:cs="Times New Roman"/>
          <w:sz w:val="28"/>
          <w:szCs w:val="28"/>
        </w:rPr>
        <w:t xml:space="preserve">Льготным проездом в 2022 году </w:t>
      </w:r>
      <w:r>
        <w:rPr>
          <w:rFonts w:ascii="Times New Roman" w:hAnsi="Times New Roman" w:cs="Times New Roman"/>
          <w:sz w:val="28"/>
          <w:szCs w:val="28"/>
        </w:rPr>
        <w:t>вос</w:t>
      </w:r>
      <w:r w:rsidRPr="004D23FA">
        <w:rPr>
          <w:rFonts w:ascii="Times New Roman" w:hAnsi="Times New Roman" w:cs="Times New Roman"/>
          <w:sz w:val="28"/>
          <w:szCs w:val="28"/>
        </w:rPr>
        <w:t>пользовалось 10 116 граждан</w:t>
      </w:r>
      <w:r>
        <w:rPr>
          <w:rFonts w:ascii="Times New Roman" w:hAnsi="Times New Roman" w:cs="Times New Roman"/>
          <w:sz w:val="28"/>
          <w:szCs w:val="28"/>
        </w:rPr>
        <w:t>, которые совершили 2,4 миллиона поездок. Субсидии перевозчикам на возмещение недополученных доходов составили 42,99</w:t>
      </w:r>
      <w:r w:rsidRPr="00D96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миллиона рублей.</w:t>
      </w:r>
    </w:p>
    <w:p w:rsidR="001972C4" w:rsidRPr="00AD1581" w:rsidRDefault="001972C4" w:rsidP="00197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B1">
        <w:rPr>
          <w:rFonts w:ascii="Times New Roman" w:eastAsia="Times New Roman" w:hAnsi="Times New Roman" w:cs="Times New Roman"/>
          <w:sz w:val="28"/>
          <w:szCs w:val="28"/>
        </w:rPr>
        <w:t>С апреля октября 2022 года была организована работа автобусов по 19 сезонным маршрутам в количестве 27 единиц подвижного состава.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6B1">
        <w:rPr>
          <w:rFonts w:ascii="Times New Roman" w:eastAsia="Times New Roman" w:hAnsi="Times New Roman" w:cs="Times New Roman"/>
          <w:sz w:val="28"/>
          <w:szCs w:val="28"/>
        </w:rPr>
        <w:t xml:space="preserve">Стоимость проезда и провоза багажа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7716B1">
        <w:rPr>
          <w:rFonts w:ascii="Times New Roman" w:eastAsia="Times New Roman" w:hAnsi="Times New Roman" w:cs="Times New Roman"/>
          <w:sz w:val="28"/>
          <w:szCs w:val="28"/>
        </w:rPr>
        <w:t>сохранена на уровне 2021 года и составляла по карте члена СНТ от 30 до 45 рублей за поездку в зависимости от пояса</w:t>
      </w:r>
      <w:r>
        <w:rPr>
          <w:rFonts w:ascii="Times New Roman" w:hAnsi="Times New Roman"/>
          <w:sz w:val="28"/>
          <w:szCs w:val="28"/>
        </w:rPr>
        <w:t>.</w:t>
      </w:r>
      <w:r w:rsidRPr="0077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Гражданами б</w:t>
      </w:r>
      <w:r w:rsidRPr="007716B1">
        <w:rPr>
          <w:rFonts w:ascii="Times New Roman" w:hAnsi="Times New Roman"/>
          <w:sz w:val="28"/>
          <w:szCs w:val="28"/>
        </w:rPr>
        <w:t xml:space="preserve">ыло </w:t>
      </w:r>
      <w:r w:rsidRPr="007716B1">
        <w:rPr>
          <w:rFonts w:ascii="Times New Roman" w:eastAsia="Times New Roman" w:hAnsi="Times New Roman" w:cs="Times New Roman"/>
          <w:sz w:val="28"/>
          <w:szCs w:val="28"/>
        </w:rPr>
        <w:t xml:space="preserve">совершено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Pr="007716B1">
        <w:rPr>
          <w:rFonts w:ascii="Times New Roman" w:eastAsia="Times New Roman" w:hAnsi="Times New Roman" w:cs="Times New Roman"/>
          <w:sz w:val="28"/>
          <w:szCs w:val="28"/>
        </w:rPr>
        <w:t>313 тыс</w:t>
      </w:r>
      <w:r>
        <w:rPr>
          <w:rFonts w:ascii="Times New Roman" w:hAnsi="Times New Roman"/>
          <w:sz w:val="28"/>
          <w:szCs w:val="28"/>
        </w:rPr>
        <w:t>яч</w:t>
      </w:r>
      <w:r w:rsidRPr="007716B1">
        <w:rPr>
          <w:rFonts w:ascii="Times New Roman" w:eastAsia="Times New Roman" w:hAnsi="Times New Roman" w:cs="Times New Roman"/>
          <w:sz w:val="28"/>
          <w:szCs w:val="28"/>
        </w:rPr>
        <w:t xml:space="preserve"> поездок</w:t>
      </w:r>
      <w:r>
        <w:rPr>
          <w:rFonts w:ascii="Times New Roman" w:hAnsi="Times New Roman"/>
          <w:sz w:val="28"/>
          <w:szCs w:val="28"/>
        </w:rPr>
        <w:t>.</w:t>
      </w:r>
      <w:r w:rsidRPr="00D96F04">
        <w:t xml:space="preserve"> </w:t>
      </w:r>
      <w:r w:rsidRPr="00D96F04">
        <w:rPr>
          <w:rFonts w:ascii="Times New Roman" w:hAnsi="Times New Roman"/>
          <w:sz w:val="28"/>
          <w:szCs w:val="28"/>
        </w:rPr>
        <w:t>Возмещение перевозчикам недополученных доходов в 2022 году за счет средств бюджета города Пензы от перевозки пассажиров на дачных (сезонных) маршрутах составило 38</w:t>
      </w:r>
      <w:r>
        <w:rPr>
          <w:rFonts w:ascii="Times New Roman" w:hAnsi="Times New Roman"/>
          <w:sz w:val="28"/>
          <w:szCs w:val="28"/>
        </w:rPr>
        <w:t>,</w:t>
      </w:r>
      <w:r w:rsidRPr="00D96F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миллиона</w:t>
      </w:r>
      <w:r w:rsidRPr="00D96F04">
        <w:rPr>
          <w:rFonts w:ascii="Times New Roman" w:hAnsi="Times New Roman"/>
          <w:sz w:val="28"/>
          <w:szCs w:val="28"/>
        </w:rPr>
        <w:t xml:space="preserve"> рублей. </w:t>
      </w:r>
    </w:p>
    <w:p w:rsidR="001972C4" w:rsidRPr="001972C4" w:rsidRDefault="001972C4" w:rsidP="00D8757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72C4">
        <w:rPr>
          <w:rFonts w:ascii="Times New Roman" w:hAnsi="Times New Roman" w:cs="Times New Roman"/>
          <w:b/>
          <w:sz w:val="28"/>
          <w:szCs w:val="28"/>
        </w:rPr>
        <w:t>Безопасность и жилищно-коммунальное хозяйство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>Гарантированное, надежное и качественное предоставление коммунальных ресурсов, достижение стабильности функционирования всей инженерной инфраструктуры, повышение качественного уровня улично-дорожного хозяйства, эффективные методы управления жилищным фондом и решение проблемы ветхого и аварийного жилья относятся к числу приоритетных задач.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>На протяжении года на заседаниях Пензенской городской Думы заслушивались отчеты должностных лиц органов местного самоуправления по наиболее злободневным вопросам функционирования городского хозяйства, обсуждались пути решения существующих проблем.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важных вопросов является подготовка жилья, объектов соцкультбыта и инженерной инфраструктуры к отопительному сезону. По-прежнему основной проблемой качественного и надежного теплоснабжения в городе Пензе является большой износ тепловых сетей. Перед городом стоят задачи выполнения программ капитального ремонта котельных и систем теплоснабжения, обеспечение готовности оборудования и инженерных сетей. 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 xml:space="preserve">В связи с этим в июне 2022 года </w:t>
      </w:r>
      <w:r w:rsidR="00BC649B">
        <w:rPr>
          <w:rFonts w:ascii="Times New Roman" w:hAnsi="Times New Roman" w:cs="Times New Roman"/>
          <w:sz w:val="28"/>
          <w:szCs w:val="28"/>
        </w:rPr>
        <w:t>был</w:t>
      </w:r>
      <w:r w:rsidRPr="001972C4">
        <w:rPr>
          <w:rFonts w:ascii="Times New Roman" w:hAnsi="Times New Roman" w:cs="Times New Roman"/>
          <w:sz w:val="28"/>
          <w:szCs w:val="28"/>
        </w:rPr>
        <w:t xml:space="preserve"> заслушан вопрос «Об итогах отопительного периода 2021-2022 годов и деятельности администрации города Пензы по организации в границах города Пензы тепл</w:t>
      </w:r>
      <w:proofErr w:type="gramStart"/>
      <w:r w:rsidRPr="001972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7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72C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972C4">
        <w:rPr>
          <w:rFonts w:ascii="Times New Roman" w:hAnsi="Times New Roman" w:cs="Times New Roman"/>
          <w:sz w:val="28"/>
          <w:szCs w:val="28"/>
        </w:rPr>
        <w:t xml:space="preserve">-, водоснабжения населения, водоотведения, снабжения населения топливом в пределах полномочий, установленных законодательством Российской Федерации, о техническом состоянии сетей тепло – и водоснабжения и планах по их модернизации».  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 xml:space="preserve">Управлению жилищно-коммунального хозяйства города Пензы рекомендовано обеспечить выполнение требований, установленных правилами оценки готовности городских округов к отопительному периоду, а также вести надлежащий контроль за готовностью теплоснабжающих организаций, </w:t>
      </w:r>
      <w:proofErr w:type="spellStart"/>
      <w:r w:rsidRPr="001972C4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1972C4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 2022 – 2023 годов.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>В целях создания надежной и эффективной системы водоснабжения и водоотведения города Пензы утверждена дорожная карта по трансформации действующих договоров аренды муниципального имущества, заключенных с ООО «Горводоканал», в концессионное соглашение в рамках Федерального закона от 27.05.2005 № 115-ФЗ «О концессионных соглашениях». В настоящее время проект концессионного соглашения между администрацией города Пензы, Правительством Пензенской област</w:t>
      </w:r>
      <w:proofErr w:type="gramStart"/>
      <w:r w:rsidRPr="001972C4">
        <w:rPr>
          <w:rFonts w:ascii="Times New Roman" w:hAnsi="Times New Roman" w:cs="Times New Roman"/>
          <w:sz w:val="28"/>
          <w:szCs w:val="28"/>
        </w:rPr>
        <w:t>и и ООО</w:t>
      </w:r>
      <w:proofErr w:type="gramEnd"/>
      <w:r w:rsidRPr="001972C4">
        <w:rPr>
          <w:rFonts w:ascii="Times New Roman" w:hAnsi="Times New Roman" w:cs="Times New Roman"/>
          <w:sz w:val="28"/>
          <w:szCs w:val="28"/>
        </w:rPr>
        <w:t xml:space="preserve"> «Горводоканал» находится на стадии согласования.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C4">
        <w:rPr>
          <w:rFonts w:ascii="Times New Roman" w:hAnsi="Times New Roman" w:cs="Times New Roman"/>
          <w:sz w:val="28"/>
          <w:szCs w:val="28"/>
        </w:rPr>
        <w:t>На контроле депутатов оста</w:t>
      </w:r>
      <w:r w:rsidR="00676CBF">
        <w:rPr>
          <w:rFonts w:ascii="Times New Roman" w:hAnsi="Times New Roman" w:cs="Times New Roman"/>
          <w:sz w:val="28"/>
          <w:szCs w:val="28"/>
        </w:rPr>
        <w:t>е</w:t>
      </w:r>
      <w:r w:rsidRPr="001972C4">
        <w:rPr>
          <w:rFonts w:ascii="Times New Roman" w:hAnsi="Times New Roman" w:cs="Times New Roman"/>
          <w:sz w:val="28"/>
          <w:szCs w:val="28"/>
        </w:rPr>
        <w:t xml:space="preserve">тся  реализация краткосрочного Плана реализации в г. Пензе региональной программы капитального ремонта общего имущества в многоквартирных домах, расположенных на территории Пензенской области, в 2021-2023 годах, утвержденного постановлением администрации города Пензы от 25.09.2015 № 1570,  а также муниципальной программы </w:t>
      </w:r>
      <w:r w:rsidRPr="001972C4">
        <w:rPr>
          <w:rFonts w:ascii="Times New Roman" w:hAnsi="Times New Roman" w:cs="Times New Roman"/>
          <w:sz w:val="28"/>
          <w:szCs w:val="28"/>
        </w:rPr>
        <w:lastRenderedPageBreak/>
        <w:t>«Переселение граждан из аварийного жилищного фонда на территории города Пензы на 2019-2025 годы».</w:t>
      </w:r>
      <w:proofErr w:type="gramEnd"/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>Ежегодно депутаты заслушивают сотрудников администрации города Пензы по вопросу создания органами местного самоуправления условий для управления многоквартирными домами.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 xml:space="preserve">Вопрос состояния и надлежащего содержания магистральных и внутриквартальных дорог города Пензы также является особо значимым. Депутаты Думы во взаимодействии с администрацией города, Управлением жилищно-коммунального хозяйства решают текущие задачи, формируют планы на следующие годы. 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национального проекта «Безопасные качественные дороги» проведены работы по ремонту верхнего слоя покрытия на 88 автомобильных дорогах общей протяжённостью 55,3 км, а также  мероприятия по установке дополнительных технических средств организации дорожного движения на 52-х участках улично-дорожной сети города. В частности, 5 пешеходных переходов вблизи  детских учебных заведений обустроены  в соответствии с требованиями национальных стандартов, на 8 светофорных объектах выполнены работы по модернизации, на 8 участках улично-дорожной сети города введено светофорное регулирование, установлено 7,51 км пешеходных ограждений, выполнены работы по установке 5 комплексов </w:t>
      </w:r>
      <w:proofErr w:type="spellStart"/>
      <w:r w:rsidRPr="001972C4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Pr="001972C4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C4">
        <w:rPr>
          <w:rFonts w:ascii="Times New Roman" w:hAnsi="Times New Roman" w:cs="Times New Roman"/>
          <w:sz w:val="28"/>
          <w:szCs w:val="28"/>
        </w:rPr>
        <w:t>Вместе с тем, при обсуждении деятельности Управления жилищно-коммунального хозяйства города Пензы по осуществлению дорожной деятельности в отношении автомобильных дорог местного значения в границах города Пензы и обеспечению безопасности дорожного движения на них  депутатами на заседаниях Думы, отмечена необходимость  осуществлять надлежащий контроль за качеством и технологией проведения ремонта дорожного покрытия, принимать меры к устранению выявленных нарушений за счет средств подрядных организаций</w:t>
      </w:r>
      <w:proofErr w:type="gramEnd"/>
      <w:r w:rsidRPr="001972C4">
        <w:rPr>
          <w:rFonts w:ascii="Times New Roman" w:hAnsi="Times New Roman" w:cs="Times New Roman"/>
          <w:sz w:val="28"/>
          <w:szCs w:val="28"/>
        </w:rPr>
        <w:t>, допустивших нарушение технологии производства работ по ремонту дорожного покрытия.</w:t>
      </w:r>
    </w:p>
    <w:p w:rsidR="001972C4" w:rsidRPr="001972C4" w:rsidRDefault="001972C4" w:rsidP="001972C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2C4">
        <w:rPr>
          <w:rFonts w:ascii="Times New Roman" w:hAnsi="Times New Roman" w:cs="Times New Roman"/>
          <w:sz w:val="28"/>
          <w:szCs w:val="28"/>
        </w:rPr>
        <w:t xml:space="preserve">В течение года проводились выездные мероприятия по проверке проведения работ, связанных с подготовкой к отопительному сезону, по благоустройству </w:t>
      </w:r>
      <w:r w:rsidRPr="001972C4">
        <w:rPr>
          <w:rFonts w:ascii="Times New Roman" w:hAnsi="Times New Roman" w:cs="Times New Roman"/>
          <w:sz w:val="28"/>
          <w:szCs w:val="28"/>
        </w:rPr>
        <w:lastRenderedPageBreak/>
        <w:t>территорий, ремонту асфальтовых покрытий магистральных и внутриквартальных дорог и тротуаров, выполняемых, в том числе, в рамках национального проекта «Безопасные и качественные автомобильные дороги» и Плана мероприятий по выполнению наказов избирателей на 2022 год.</w:t>
      </w:r>
      <w:proofErr w:type="gramEnd"/>
    </w:p>
    <w:p w:rsidR="005B2279" w:rsidRDefault="005B2279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B91" w:rsidRPr="00FE6B91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91">
        <w:rPr>
          <w:rFonts w:ascii="Times New Roman" w:hAnsi="Times New Roman" w:cs="Times New Roman"/>
          <w:b/>
          <w:sz w:val="28"/>
          <w:szCs w:val="28"/>
        </w:rPr>
        <w:t>Работа постоянных комиссий Пензенской городской Думы</w:t>
      </w:r>
    </w:p>
    <w:p w:rsidR="00FE6B91" w:rsidRPr="00FE6B91" w:rsidRDefault="00FE6B91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2229B" w:rsidRPr="00D80230" w:rsidRDefault="00A2229B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Вся предварительная работа по анализу и изучению вопросов, вносимых на рассмотрение сессии Пензенской городской Думы, осуществлялась на заседаниях постоянных комиссий. Ежемесячно в соответствии с планами работы проводились  заседания постоянных комиссий. За отчетный период комиссиями проведено 65 заседаний, на которых рассмотрено 302  вопроса. Тщательное, предметное изучение вносимых проектов решений, а также активная позиция большинства депутатов в комиссиях позволяет принимать на сессиях взвешенные, своевременные решения.</w:t>
      </w:r>
    </w:p>
    <w:p w:rsidR="00F60C7E" w:rsidRPr="00940D02" w:rsidRDefault="00F60C7E" w:rsidP="00F60C7E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02">
        <w:rPr>
          <w:rFonts w:ascii="Times New Roman" w:hAnsi="Times New Roman" w:cs="Times New Roman"/>
          <w:b/>
          <w:sz w:val="28"/>
          <w:szCs w:val="28"/>
        </w:rPr>
        <w:t xml:space="preserve">Постоянная комиссия по </w:t>
      </w:r>
      <w:r>
        <w:rPr>
          <w:rFonts w:ascii="Times New Roman" w:hAnsi="Times New Roman" w:cs="Times New Roman"/>
          <w:b/>
          <w:sz w:val="28"/>
          <w:szCs w:val="28"/>
        </w:rPr>
        <w:t>местному самоуправлению</w:t>
      </w:r>
    </w:p>
    <w:p w:rsidR="00F60C7E" w:rsidRDefault="00F60C7E" w:rsidP="00F60C7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C7E">
        <w:rPr>
          <w:rFonts w:ascii="Times New Roman" w:hAnsi="Times New Roman" w:cs="Times New Roman"/>
          <w:sz w:val="28"/>
          <w:szCs w:val="28"/>
        </w:rPr>
        <w:t>В отчётном периоде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14 заседаний</w:t>
      </w:r>
      <w:r w:rsidR="009742BA">
        <w:rPr>
          <w:rFonts w:ascii="Times New Roman" w:hAnsi="Times New Roman" w:cs="Times New Roman"/>
          <w:sz w:val="28"/>
          <w:szCs w:val="28"/>
        </w:rPr>
        <w:t>, на которых б</w:t>
      </w:r>
      <w:r>
        <w:rPr>
          <w:rFonts w:ascii="Times New Roman" w:hAnsi="Times New Roman" w:cs="Times New Roman"/>
          <w:sz w:val="28"/>
          <w:szCs w:val="28"/>
        </w:rPr>
        <w:t>ыло рассмотрено 84 вопроса.</w:t>
      </w:r>
    </w:p>
    <w:p w:rsidR="00FB6EEC" w:rsidRPr="00FB6EEC" w:rsidRDefault="00F60C7E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C7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компетенции, определенной Регламентом Пензенской городской Думы на заседани</w:t>
      </w:r>
      <w:r w:rsidR="00FB6EE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комиссии рассматривались </w:t>
      </w:r>
      <w:r w:rsidR="00FB6EEC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6EEC" w:rsidRPr="00FB6EEC">
        <w:rPr>
          <w:rFonts w:ascii="Times New Roman" w:hAnsi="Times New Roman" w:cs="Times New Roman"/>
          <w:sz w:val="28"/>
          <w:szCs w:val="28"/>
        </w:rPr>
        <w:t>нормативно-правового характера</w:t>
      </w:r>
      <w:r w:rsidR="00B8407E">
        <w:rPr>
          <w:rFonts w:ascii="Times New Roman" w:hAnsi="Times New Roman" w:cs="Times New Roman"/>
          <w:sz w:val="28"/>
          <w:szCs w:val="28"/>
        </w:rPr>
        <w:t>.</w:t>
      </w:r>
      <w:r w:rsidR="00FB6EEC" w:rsidRPr="00FB6E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F25" w:rsidRDefault="00A22F25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решения о внесении изменений в Устав города Пензы</w:t>
      </w:r>
      <w:r w:rsidR="005E20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заседаниях комиссии был рассмотрен блок вопросов, регулирующих дальнейшую деятельность Пензенской городской Думы и администрации  города Пензы, а именно:</w:t>
      </w:r>
    </w:p>
    <w:p w:rsidR="00A22F25" w:rsidRDefault="00A22F25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2F25">
        <w:rPr>
          <w:rFonts w:ascii="Times New Roman" w:hAnsi="Times New Roman" w:cs="Times New Roman"/>
          <w:sz w:val="28"/>
          <w:szCs w:val="28"/>
        </w:rPr>
        <w:t>б утверждении Порядка проведения конкурса по отбору кандидатур на должность Главы города Пензы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56" w:rsidRDefault="00D85E56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85E56">
        <w:rPr>
          <w:rFonts w:ascii="Times New Roman" w:hAnsi="Times New Roman" w:cs="Times New Roman"/>
          <w:sz w:val="28"/>
          <w:szCs w:val="28"/>
        </w:rPr>
        <w:t xml:space="preserve"> проведении конкурса по отбору кандидатур на должность Главы города Пензы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56" w:rsidRDefault="00D85E56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D85E56">
        <w:rPr>
          <w:rFonts w:ascii="Times New Roman" w:hAnsi="Times New Roman" w:cs="Times New Roman"/>
          <w:sz w:val="28"/>
          <w:szCs w:val="28"/>
        </w:rPr>
        <w:t>назначении членов конкурсной комиссии по отбору кандидатур на должность Главы города Пензы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F25" w:rsidRDefault="00A22F25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досрочном прекращении полномочий Главы города Пензы, заместителей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города Пензы и главы администрации города Пензы;</w:t>
      </w:r>
    </w:p>
    <w:p w:rsidR="00A22F25" w:rsidRDefault="00A22F25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22F25">
        <w:rPr>
          <w:rFonts w:ascii="Times New Roman" w:hAnsi="Times New Roman" w:cs="Times New Roman"/>
          <w:sz w:val="28"/>
          <w:szCs w:val="28"/>
        </w:rPr>
        <w:t xml:space="preserve"> назначении временно исполняющего обязанности Главы города Пензы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E56" w:rsidRDefault="00D85E56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D85E56">
        <w:rPr>
          <w:rFonts w:ascii="Times New Roman" w:hAnsi="Times New Roman" w:cs="Times New Roman"/>
          <w:sz w:val="28"/>
          <w:szCs w:val="28"/>
        </w:rPr>
        <w:t xml:space="preserve">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Пензы, </w:t>
      </w:r>
      <w:r w:rsidRPr="00D85E56">
        <w:rPr>
          <w:rFonts w:ascii="Times New Roman" w:hAnsi="Times New Roman" w:cs="Times New Roman"/>
          <w:sz w:val="28"/>
          <w:szCs w:val="28"/>
        </w:rPr>
        <w:t>Председателя Пензенской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заместителей председателя Пензенской городской Думы;</w:t>
      </w:r>
    </w:p>
    <w:p w:rsidR="00D85E56" w:rsidRDefault="00D85E56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структуры администрации города Пензы;</w:t>
      </w:r>
    </w:p>
    <w:p w:rsidR="00A22F25" w:rsidRDefault="00D85E56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85E56"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 Пензенской городской Думы от 29.05.2009   № 53-6/5 «Об утверждении схемы управления городом Пензой»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EEC" w:rsidRDefault="00FB6EEC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течение года на заседаниях заслушивались отчёты руководителей органов местного самоуправления и структурных подразделений:</w:t>
      </w:r>
    </w:p>
    <w:p w:rsidR="00FB6EEC" w:rsidRDefault="00FB6EEC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деятельности городской и районных администраций;</w:t>
      </w:r>
    </w:p>
    <w:p w:rsidR="00FB6EEC" w:rsidRDefault="00FB6EEC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6EEC">
        <w:rPr>
          <w:rFonts w:ascii="Times New Roman" w:hAnsi="Times New Roman" w:cs="Times New Roman"/>
          <w:sz w:val="28"/>
          <w:szCs w:val="28"/>
        </w:rPr>
        <w:t>о деятельности Общественного молодежного совета при Пензенской городской Думе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EEC" w:rsidRDefault="00FB6EEC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B6EEC">
        <w:rPr>
          <w:rFonts w:ascii="Times New Roman" w:hAnsi="Times New Roman" w:cs="Times New Roman"/>
          <w:sz w:val="28"/>
          <w:szCs w:val="28"/>
        </w:rPr>
        <w:t xml:space="preserve"> реализации социально значимых проектов, направленных на развитие территориального общественного самоуправления и инициатив жителей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6EEC" w:rsidRDefault="00FB6EEC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деятельности </w:t>
      </w:r>
      <w:r w:rsidRPr="00FB6EEC">
        <w:rPr>
          <w:rFonts w:ascii="Times New Roman" w:hAnsi="Times New Roman" w:cs="Times New Roman"/>
          <w:sz w:val="28"/>
          <w:szCs w:val="28"/>
        </w:rPr>
        <w:t>по осуществлению мер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25" w:rsidRDefault="00A22F25" w:rsidP="00FB6EE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 давались рекомендации по повышению эффективности работы.</w:t>
      </w:r>
    </w:p>
    <w:p w:rsidR="00A22F25" w:rsidRDefault="00A22F25" w:rsidP="00A22F25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0D02">
        <w:rPr>
          <w:rFonts w:ascii="Times New Roman" w:hAnsi="Times New Roman" w:cs="Times New Roman"/>
          <w:b/>
          <w:sz w:val="28"/>
          <w:szCs w:val="28"/>
        </w:rPr>
        <w:t>Постоянная комиссия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бюджету и экономике</w:t>
      </w:r>
    </w:p>
    <w:p w:rsidR="00A22F25" w:rsidRDefault="00A22F25" w:rsidP="00F60C7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A22F2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>22 заседания</w:t>
      </w:r>
      <w:r w:rsidRPr="00A22F25">
        <w:rPr>
          <w:rFonts w:ascii="Times New Roman" w:hAnsi="Times New Roman" w:cs="Times New Roman"/>
          <w:sz w:val="28"/>
          <w:szCs w:val="28"/>
        </w:rPr>
        <w:t>, рассмотрен</w:t>
      </w:r>
      <w:r>
        <w:rPr>
          <w:rFonts w:ascii="Times New Roman" w:hAnsi="Times New Roman" w:cs="Times New Roman"/>
          <w:sz w:val="28"/>
          <w:szCs w:val="28"/>
        </w:rPr>
        <w:t>о 59</w:t>
      </w:r>
      <w:r w:rsidRPr="00A22F2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2F25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5E20D4">
        <w:rPr>
          <w:rFonts w:ascii="Times New Roman" w:hAnsi="Times New Roman" w:cs="Times New Roman"/>
          <w:sz w:val="28"/>
          <w:szCs w:val="28"/>
        </w:rPr>
        <w:t>экономического развития и</w:t>
      </w:r>
      <w:r w:rsidR="005E20D4" w:rsidRPr="00A22F25">
        <w:rPr>
          <w:rFonts w:ascii="Times New Roman" w:hAnsi="Times New Roman" w:cs="Times New Roman"/>
          <w:sz w:val="28"/>
          <w:szCs w:val="28"/>
        </w:rPr>
        <w:t xml:space="preserve"> </w:t>
      </w:r>
      <w:r w:rsidRPr="00A22F25">
        <w:rPr>
          <w:rFonts w:ascii="Times New Roman" w:hAnsi="Times New Roman" w:cs="Times New Roman"/>
          <w:sz w:val="28"/>
          <w:szCs w:val="28"/>
        </w:rPr>
        <w:t>бюджетной политики</w:t>
      </w:r>
      <w:r w:rsidR="005E20D4">
        <w:rPr>
          <w:rFonts w:ascii="Times New Roman" w:hAnsi="Times New Roman" w:cs="Times New Roman"/>
          <w:sz w:val="28"/>
          <w:szCs w:val="28"/>
        </w:rPr>
        <w:t>.</w:t>
      </w:r>
    </w:p>
    <w:p w:rsidR="000F5006" w:rsidRDefault="005E20D4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на заседаниях комиссии заслушивались отчёты руководителей организаций и структурных подразделений, из которых наибольшее внимание депутатов вызвали следующие: </w:t>
      </w:r>
    </w:p>
    <w:p w:rsid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F5006" w:rsidRPr="000F5006">
        <w:rPr>
          <w:rFonts w:ascii="Times New Roman" w:hAnsi="Times New Roman" w:cs="Times New Roman"/>
          <w:sz w:val="28"/>
          <w:szCs w:val="28"/>
        </w:rPr>
        <w:t>б исполнении Плана мероприятий по выполн</w:t>
      </w:r>
      <w:r>
        <w:rPr>
          <w:rFonts w:ascii="Times New Roman" w:hAnsi="Times New Roman" w:cs="Times New Roman"/>
          <w:sz w:val="28"/>
          <w:szCs w:val="28"/>
        </w:rPr>
        <w:t>ению наказов избирателей на 2021</w:t>
      </w:r>
      <w:r w:rsidR="000F5006" w:rsidRPr="000F5006">
        <w:rPr>
          <w:rFonts w:ascii="Times New Roman" w:hAnsi="Times New Roman" w:cs="Times New Roman"/>
          <w:sz w:val="28"/>
          <w:szCs w:val="28"/>
        </w:rPr>
        <w:t xml:space="preserve"> год, утвержденного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Пензенской городской Думы от 26</w:t>
      </w:r>
      <w:r w:rsidR="000F5006" w:rsidRPr="000F50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5006" w:rsidRPr="000F500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5006" w:rsidRPr="000F5006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354-21/7;</w:t>
      </w:r>
    </w:p>
    <w:p w:rsidR="005E64D5" w:rsidRP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E20D4">
        <w:rPr>
          <w:rFonts w:ascii="Times New Roman" w:hAnsi="Times New Roman" w:cs="Times New Roman"/>
          <w:sz w:val="28"/>
          <w:szCs w:val="28"/>
        </w:rPr>
        <w:t xml:space="preserve">тчёт о работе Контрольно-счётной </w:t>
      </w:r>
      <w:r>
        <w:rPr>
          <w:rFonts w:ascii="Times New Roman" w:hAnsi="Times New Roman" w:cs="Times New Roman"/>
          <w:sz w:val="28"/>
          <w:szCs w:val="28"/>
        </w:rPr>
        <w:t>палаты города Пензы за 2021 год;</w:t>
      </w:r>
    </w:p>
    <w:p w:rsidR="000F5006" w:rsidRP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F5006" w:rsidRPr="000F5006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города Пензы по созданию условий для обеспечения жителей города Пензы услугами общественного питания, т</w:t>
      </w:r>
      <w:r>
        <w:rPr>
          <w:rFonts w:ascii="Times New Roman" w:hAnsi="Times New Roman" w:cs="Times New Roman"/>
          <w:sz w:val="28"/>
          <w:szCs w:val="28"/>
        </w:rPr>
        <w:t>орговли и бытового обслуживания;</w:t>
      </w:r>
    </w:p>
    <w:p w:rsidR="000F5006" w:rsidRP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F5006" w:rsidRPr="000F5006">
        <w:rPr>
          <w:rFonts w:ascii="Times New Roman" w:hAnsi="Times New Roman" w:cs="Times New Roman"/>
          <w:sz w:val="28"/>
          <w:szCs w:val="28"/>
        </w:rPr>
        <w:t xml:space="preserve">  реализации на  территории   города  Пензы национальных проектов, программ,   финансируемых  из  Федерального  бюджета,  бюджета  Пензенской</w:t>
      </w:r>
      <w:r>
        <w:rPr>
          <w:rFonts w:ascii="Times New Roman" w:hAnsi="Times New Roman" w:cs="Times New Roman"/>
          <w:sz w:val="28"/>
          <w:szCs w:val="28"/>
        </w:rPr>
        <w:t xml:space="preserve">  области, бюджета города Пензы;</w:t>
      </w:r>
    </w:p>
    <w:p w:rsidR="000F5006" w:rsidRP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0F5006" w:rsidRPr="000F5006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города Пензы по содействию развитию малого и среднего предприниматель</w:t>
      </w:r>
      <w:r>
        <w:rPr>
          <w:rFonts w:ascii="Times New Roman" w:hAnsi="Times New Roman" w:cs="Times New Roman"/>
          <w:sz w:val="28"/>
          <w:szCs w:val="28"/>
        </w:rPr>
        <w:t>ства на территории города Пензы;</w:t>
      </w:r>
    </w:p>
    <w:p w:rsidR="000F5006" w:rsidRP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F5006" w:rsidRPr="000F5006">
        <w:rPr>
          <w:rFonts w:ascii="Times New Roman" w:hAnsi="Times New Roman" w:cs="Times New Roman"/>
          <w:sz w:val="28"/>
          <w:szCs w:val="28"/>
        </w:rPr>
        <w:t>б исполнении на территории города Пензы полномочий, предусмотренных Федеральным законом от 28.06.2014 № 172-ФЗ «О стратегическом планировании в Российской Федерации», и исполнении органами местного самоуправления города Пензы полномочий в сфере стратегического планирования</w:t>
      </w:r>
      <w:r w:rsidR="00BC649B">
        <w:rPr>
          <w:rFonts w:ascii="Times New Roman" w:hAnsi="Times New Roman" w:cs="Times New Roman"/>
          <w:sz w:val="28"/>
          <w:szCs w:val="28"/>
        </w:rPr>
        <w:t>;</w:t>
      </w:r>
    </w:p>
    <w:p w:rsidR="000F5006" w:rsidRDefault="005E64D5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города Пензы на 2023 год и плановый период 2024 – 2025 годов.</w:t>
      </w:r>
    </w:p>
    <w:p w:rsidR="005E20D4" w:rsidRPr="00B8407E" w:rsidRDefault="009F51FC" w:rsidP="000F5006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07E">
        <w:rPr>
          <w:rFonts w:ascii="Times New Roman" w:hAnsi="Times New Roman" w:cs="Times New Roman"/>
          <w:sz w:val="28"/>
          <w:szCs w:val="28"/>
        </w:rPr>
        <w:t xml:space="preserve">В отчетном периоде комиссия поддержала и рекомендовала Думе города принять ряд проектов решений, касающихся </w:t>
      </w:r>
      <w:r w:rsidR="007B437E" w:rsidRPr="00B8407E">
        <w:rPr>
          <w:rFonts w:ascii="Times New Roman" w:hAnsi="Times New Roman" w:cs="Times New Roman"/>
          <w:sz w:val="28"/>
          <w:szCs w:val="28"/>
        </w:rPr>
        <w:t xml:space="preserve">внесения изменений в бюджетный процесс города, </w:t>
      </w:r>
      <w:r w:rsidRPr="00B8407E">
        <w:rPr>
          <w:rFonts w:ascii="Times New Roman" w:hAnsi="Times New Roman" w:cs="Times New Roman"/>
          <w:sz w:val="28"/>
          <w:szCs w:val="28"/>
        </w:rPr>
        <w:t xml:space="preserve">установления дополнительных мер социальной поддержки </w:t>
      </w:r>
      <w:r w:rsidR="007B437E" w:rsidRPr="00B8407E">
        <w:rPr>
          <w:rFonts w:ascii="Times New Roman" w:hAnsi="Times New Roman" w:cs="Times New Roman"/>
          <w:sz w:val="28"/>
          <w:szCs w:val="28"/>
        </w:rPr>
        <w:t>отдельных категорий граждан.</w:t>
      </w:r>
    </w:p>
    <w:p w:rsidR="002013D5" w:rsidRPr="00D46057" w:rsidRDefault="002013D5" w:rsidP="005E20D4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D4" w:rsidRPr="00D46057" w:rsidRDefault="005E20D4" w:rsidP="005E20D4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E6B">
        <w:rPr>
          <w:rFonts w:ascii="Times New Roman" w:hAnsi="Times New Roman" w:cs="Times New Roman"/>
          <w:b/>
          <w:sz w:val="28"/>
          <w:szCs w:val="28"/>
        </w:rPr>
        <w:t>Постоян</w:t>
      </w:r>
      <w:r w:rsidR="00E1009B">
        <w:rPr>
          <w:rFonts w:ascii="Times New Roman" w:hAnsi="Times New Roman" w:cs="Times New Roman"/>
          <w:b/>
          <w:sz w:val="28"/>
          <w:szCs w:val="28"/>
        </w:rPr>
        <w:t>н</w:t>
      </w:r>
      <w:r w:rsidRPr="000D5E6B">
        <w:rPr>
          <w:rFonts w:ascii="Times New Roman" w:hAnsi="Times New Roman" w:cs="Times New Roman"/>
          <w:b/>
          <w:sz w:val="28"/>
          <w:szCs w:val="28"/>
        </w:rPr>
        <w:t>ая комиссия по социальным вопросам</w:t>
      </w:r>
    </w:p>
    <w:p w:rsidR="002013D5" w:rsidRPr="00D46057" w:rsidRDefault="002013D5" w:rsidP="005E20D4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BA" w:rsidRPr="000D5E6B" w:rsidRDefault="009742BA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>В отчётном периоде было проведено 6 заседаний, на которых было рассмотрено 23 вопроса.</w:t>
      </w:r>
    </w:p>
    <w:p w:rsidR="009742BA" w:rsidRPr="000D5E6B" w:rsidRDefault="009742BA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6F3BDF" w:rsidRPr="000D5E6B">
        <w:rPr>
          <w:rFonts w:ascii="Times New Roman" w:hAnsi="Times New Roman" w:cs="Times New Roman"/>
          <w:sz w:val="28"/>
          <w:szCs w:val="28"/>
        </w:rPr>
        <w:t>были рассмотрены отчёты руководителей организаций и структурных подразделений по вопросам социальной сферы, в том числе:</w:t>
      </w:r>
    </w:p>
    <w:p w:rsidR="009742BA" w:rsidRPr="000D5E6B" w:rsidRDefault="006F3BDF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>-</w:t>
      </w:r>
      <w:r w:rsidR="009742BA" w:rsidRPr="000D5E6B">
        <w:rPr>
          <w:rFonts w:ascii="Times New Roman" w:hAnsi="Times New Roman" w:cs="Times New Roman"/>
          <w:sz w:val="28"/>
          <w:szCs w:val="28"/>
        </w:rPr>
        <w:t xml:space="preserve"> о деятельности Социального управления города Пензы</w:t>
      </w:r>
      <w:r w:rsidRPr="000D5E6B">
        <w:rPr>
          <w:rFonts w:ascii="Times New Roman" w:hAnsi="Times New Roman" w:cs="Times New Roman"/>
          <w:sz w:val="28"/>
          <w:szCs w:val="28"/>
        </w:rPr>
        <w:t>;</w:t>
      </w:r>
    </w:p>
    <w:p w:rsidR="009742BA" w:rsidRPr="000D5E6B" w:rsidRDefault="006F3BDF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>-</w:t>
      </w:r>
      <w:r w:rsidR="009742BA" w:rsidRPr="000D5E6B">
        <w:rPr>
          <w:rFonts w:ascii="Times New Roman" w:hAnsi="Times New Roman" w:cs="Times New Roman"/>
          <w:sz w:val="28"/>
          <w:szCs w:val="28"/>
        </w:rPr>
        <w:t xml:space="preserve"> о деятельности Управления образования</w:t>
      </w:r>
      <w:r w:rsidR="009D6184">
        <w:rPr>
          <w:rFonts w:ascii="Times New Roman" w:hAnsi="Times New Roman" w:cs="Times New Roman"/>
          <w:sz w:val="28"/>
          <w:szCs w:val="28"/>
        </w:rPr>
        <w:t xml:space="preserve"> </w:t>
      </w:r>
      <w:r w:rsidR="009D6184" w:rsidRPr="000D5E6B">
        <w:rPr>
          <w:rFonts w:ascii="Times New Roman" w:hAnsi="Times New Roman" w:cs="Times New Roman"/>
          <w:sz w:val="28"/>
          <w:szCs w:val="28"/>
        </w:rPr>
        <w:t>города Пензы</w:t>
      </w:r>
      <w:r w:rsidRPr="000D5E6B">
        <w:rPr>
          <w:rFonts w:ascii="Times New Roman" w:hAnsi="Times New Roman" w:cs="Times New Roman"/>
          <w:sz w:val="28"/>
          <w:szCs w:val="28"/>
        </w:rPr>
        <w:t>;</w:t>
      </w:r>
    </w:p>
    <w:p w:rsidR="009742BA" w:rsidRPr="000D5E6B" w:rsidRDefault="006F3BDF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>-</w:t>
      </w:r>
      <w:r w:rsidR="009742BA" w:rsidRPr="000D5E6B">
        <w:rPr>
          <w:rFonts w:ascii="Times New Roman" w:hAnsi="Times New Roman" w:cs="Times New Roman"/>
          <w:sz w:val="28"/>
          <w:szCs w:val="28"/>
        </w:rPr>
        <w:t xml:space="preserve"> о деятельности Управления культуры</w:t>
      </w:r>
      <w:r w:rsidR="009D6184">
        <w:rPr>
          <w:rFonts w:ascii="Times New Roman" w:hAnsi="Times New Roman" w:cs="Times New Roman"/>
          <w:sz w:val="28"/>
          <w:szCs w:val="28"/>
        </w:rPr>
        <w:t xml:space="preserve"> </w:t>
      </w:r>
      <w:r w:rsidR="009D6184" w:rsidRPr="000D5E6B">
        <w:rPr>
          <w:rFonts w:ascii="Times New Roman" w:hAnsi="Times New Roman" w:cs="Times New Roman"/>
          <w:sz w:val="28"/>
          <w:szCs w:val="28"/>
        </w:rPr>
        <w:t>города Пензы</w:t>
      </w:r>
      <w:r w:rsidRPr="000D5E6B">
        <w:rPr>
          <w:rFonts w:ascii="Times New Roman" w:hAnsi="Times New Roman" w:cs="Times New Roman"/>
          <w:sz w:val="28"/>
          <w:szCs w:val="28"/>
        </w:rPr>
        <w:t>;</w:t>
      </w:r>
    </w:p>
    <w:p w:rsidR="006F3BDF" w:rsidRPr="000D5E6B" w:rsidRDefault="006F3BDF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>- о деятельности Комитета по физической культуре, спорту и молодежной политике города Пензы;</w:t>
      </w:r>
    </w:p>
    <w:p w:rsidR="006F3BDF" w:rsidRPr="000D5E6B" w:rsidRDefault="006F3BDF" w:rsidP="006F3BDF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>- о деятельности администрации города Пензы по осуществлению мер по предупреждению бе</w:t>
      </w:r>
      <w:r w:rsidR="000D5E6B">
        <w:rPr>
          <w:rFonts w:ascii="Times New Roman" w:hAnsi="Times New Roman" w:cs="Times New Roman"/>
          <w:sz w:val="28"/>
          <w:szCs w:val="28"/>
        </w:rPr>
        <w:t>знадзорности несовершеннолетних;</w:t>
      </w:r>
    </w:p>
    <w:p w:rsidR="000D5E6B" w:rsidRPr="00EB7B4A" w:rsidRDefault="000D5E6B" w:rsidP="000D5E6B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B4A">
        <w:rPr>
          <w:rFonts w:ascii="Times New Roman" w:hAnsi="Times New Roman" w:cs="Times New Roman"/>
          <w:sz w:val="28"/>
          <w:szCs w:val="28"/>
        </w:rPr>
        <w:t xml:space="preserve">- о деятельности Социального управления города Пензы по предоставлению мер социальной поддержки и оказанию социальной помощи </w:t>
      </w:r>
      <w:r w:rsidRPr="00EB7B4A">
        <w:rPr>
          <w:rFonts w:ascii="Times New Roman" w:hAnsi="Times New Roman" w:cs="Times New Roman"/>
          <w:bCs/>
          <w:sz w:val="28"/>
          <w:szCs w:val="28"/>
        </w:rPr>
        <w:t>семьям с детьми, в том числе многодетным и находящимся в трудной жизненной ситуации;</w:t>
      </w:r>
    </w:p>
    <w:p w:rsidR="000D5E6B" w:rsidRPr="006F3BDF" w:rsidRDefault="000D5E6B" w:rsidP="000D5E6B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F3BDF">
        <w:rPr>
          <w:rFonts w:ascii="Times New Roman" w:hAnsi="Times New Roman" w:cs="Times New Roman"/>
          <w:sz w:val="28"/>
          <w:szCs w:val="28"/>
        </w:rPr>
        <w:t>б организации досуга и занятости подростков и молодежи, о деятельности детских и молодежных общественных объединен</w:t>
      </w:r>
      <w:r>
        <w:rPr>
          <w:rFonts w:ascii="Times New Roman" w:hAnsi="Times New Roman" w:cs="Times New Roman"/>
          <w:sz w:val="28"/>
          <w:szCs w:val="28"/>
        </w:rPr>
        <w:t xml:space="preserve">ий и организаций в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городе Пензе</w:t>
      </w:r>
      <w:r w:rsidR="00BC649B">
        <w:rPr>
          <w:rFonts w:ascii="Times New Roman" w:hAnsi="Times New Roman" w:cs="Times New Roman"/>
          <w:sz w:val="28"/>
          <w:szCs w:val="28"/>
        </w:rPr>
        <w:t>.</w:t>
      </w:r>
    </w:p>
    <w:p w:rsidR="006F3BDF" w:rsidRPr="006F3BDF" w:rsidRDefault="000D5E6B" w:rsidP="009742BA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при рассмотрении вопросов, связанных с </w:t>
      </w:r>
      <w:r w:rsidR="009742BA" w:rsidRPr="000D5E6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742BA" w:rsidRPr="000D5E6B">
        <w:rPr>
          <w:rFonts w:ascii="Times New Roman" w:hAnsi="Times New Roman" w:cs="Times New Roman"/>
          <w:sz w:val="28"/>
          <w:szCs w:val="28"/>
        </w:rPr>
        <w:t xml:space="preserve"> летнего оздоровительного отдыха </w:t>
      </w:r>
      <w:r>
        <w:rPr>
          <w:rFonts w:ascii="Times New Roman" w:hAnsi="Times New Roman" w:cs="Times New Roman"/>
          <w:sz w:val="28"/>
          <w:szCs w:val="28"/>
        </w:rPr>
        <w:t>детей, с</w:t>
      </w:r>
      <w:r w:rsidR="009742BA" w:rsidRPr="000D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подготовкой</w:t>
      </w:r>
      <w:r w:rsidR="009742BA" w:rsidRPr="000D5E6B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города Пензы к новому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году, с </w:t>
      </w:r>
      <w:r w:rsidR="006F3BDF" w:rsidRPr="006F3BDF">
        <w:rPr>
          <w:rFonts w:ascii="Times New Roman" w:hAnsi="Times New Roman" w:cs="Times New Roman"/>
          <w:sz w:val="28"/>
          <w:szCs w:val="28"/>
        </w:rPr>
        <w:t>организацией питания в муниципальных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организациях города Пензы депутаты не только </w:t>
      </w:r>
      <w:r w:rsidR="00634AA2">
        <w:rPr>
          <w:rFonts w:ascii="Times New Roman" w:hAnsi="Times New Roman" w:cs="Times New Roman"/>
          <w:sz w:val="28"/>
          <w:szCs w:val="28"/>
        </w:rPr>
        <w:t>заслушивали</w:t>
      </w:r>
      <w:r>
        <w:rPr>
          <w:rFonts w:ascii="Times New Roman" w:hAnsi="Times New Roman" w:cs="Times New Roman"/>
          <w:sz w:val="28"/>
          <w:szCs w:val="28"/>
        </w:rPr>
        <w:t xml:space="preserve"> эти вопросы на заседаниях комиссии, но и неоднократно выезжали на места с целью ознакомления с условиями проживания детей в оздоровительных лагерях, оценивали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 питания в</w:t>
      </w:r>
      <w:r w:rsidR="006728FB">
        <w:rPr>
          <w:rFonts w:ascii="Times New Roman" w:hAnsi="Times New Roman" w:cs="Times New Roman"/>
          <w:sz w:val="28"/>
          <w:szCs w:val="28"/>
        </w:rPr>
        <w:t xml:space="preserve"> детских садах и школах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28FB">
        <w:rPr>
          <w:rFonts w:ascii="Times New Roman" w:hAnsi="Times New Roman" w:cs="Times New Roman"/>
          <w:sz w:val="28"/>
          <w:szCs w:val="28"/>
        </w:rPr>
        <w:t>контролировали вопросы безопасности при нахождении детей в образовательных учреждениях.</w:t>
      </w:r>
    </w:p>
    <w:p w:rsidR="002013D5" w:rsidRPr="00D46057" w:rsidRDefault="002013D5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D02" w:rsidRPr="002013D5" w:rsidRDefault="00940D02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D02">
        <w:rPr>
          <w:rFonts w:ascii="Times New Roman" w:hAnsi="Times New Roman" w:cs="Times New Roman"/>
          <w:b/>
          <w:sz w:val="28"/>
          <w:szCs w:val="28"/>
        </w:rPr>
        <w:t>Постоянная комиссия по безопасности и городскому хозяйству</w:t>
      </w:r>
    </w:p>
    <w:p w:rsidR="002013D5" w:rsidRPr="002013D5" w:rsidRDefault="002013D5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D02" w:rsidRDefault="00940D02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проведено  10 заседаний, рассмотрено 30 вопросов.</w:t>
      </w:r>
    </w:p>
    <w:p w:rsidR="006728FB" w:rsidRDefault="006728FB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комиссии заслушивались отчёты руководителей организа</w:t>
      </w:r>
      <w:r w:rsidR="00437CC9">
        <w:rPr>
          <w:rFonts w:ascii="Times New Roman" w:hAnsi="Times New Roman" w:cs="Times New Roman"/>
          <w:sz w:val="28"/>
          <w:szCs w:val="28"/>
        </w:rPr>
        <w:t>ций и структурных подразделений.</w:t>
      </w:r>
    </w:p>
    <w:p w:rsidR="006728FB" w:rsidRDefault="006728FB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28FB">
        <w:rPr>
          <w:rFonts w:ascii="Times New Roman" w:eastAsia="Calibri" w:hAnsi="Times New Roman" w:cs="Times New Roman"/>
          <w:sz w:val="28"/>
          <w:szCs w:val="28"/>
        </w:rPr>
        <w:t>В течение года на заседаниях комиссии рассматривались проблемные вопросы, касающиеся жилищно-коммунального хозяйства, ремонта дорог и тротуаров, освещения городских улиц, уборки городской территории, транспортного обеспечения населения города, организации безопасности дорожного движения.</w:t>
      </w:r>
      <w:proofErr w:type="gramEnd"/>
      <w:r w:rsidRPr="006728FB">
        <w:rPr>
          <w:rFonts w:ascii="Times New Roman" w:eastAsia="Calibri" w:hAnsi="Times New Roman" w:cs="Times New Roman"/>
          <w:sz w:val="28"/>
          <w:szCs w:val="28"/>
        </w:rPr>
        <w:t xml:space="preserve"> Обсуждались вопросы по подготовке города к осенне-зимнему периоду. Особое внимание уделялось проблеме теплоснабжения многоквартирных домов.</w:t>
      </w:r>
    </w:p>
    <w:p w:rsidR="00940D02" w:rsidRPr="00FE6B91" w:rsidRDefault="002A1F37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F37">
        <w:rPr>
          <w:rFonts w:ascii="Times New Roman" w:eastAsia="Calibri" w:hAnsi="Times New Roman" w:cs="Times New Roman"/>
          <w:sz w:val="28"/>
          <w:szCs w:val="28"/>
        </w:rPr>
        <w:t>В</w:t>
      </w:r>
      <w:r w:rsidR="006728FB">
        <w:rPr>
          <w:rFonts w:ascii="Times New Roman" w:eastAsia="Calibri" w:hAnsi="Times New Roman" w:cs="Times New Roman"/>
          <w:sz w:val="28"/>
          <w:szCs w:val="28"/>
        </w:rPr>
        <w:t>опрос</w:t>
      </w:r>
      <w:r w:rsidR="00940D02" w:rsidRPr="00FE6B91">
        <w:rPr>
          <w:rFonts w:ascii="Times New Roman" w:eastAsia="Calibri" w:hAnsi="Times New Roman" w:cs="Times New Roman"/>
          <w:sz w:val="28"/>
          <w:szCs w:val="28"/>
        </w:rPr>
        <w:t xml:space="preserve"> «О ходе подготовки к отопительному периоду 2022 – 2023 годов» рассматривался не только на заседании постоянной комиссии. Депутаты принимали участие в еженедельных заседаниях штаба по подготовке объектов городского хозяйства к отопительному периоду, неоднократно выезжали на объекты, где теплоснабжающие организации производили ремонт сетей, а также </w:t>
      </w:r>
      <w:r w:rsidR="00623915" w:rsidRPr="00FE6B91">
        <w:rPr>
          <w:rFonts w:ascii="Times New Roman" w:eastAsia="Calibri" w:hAnsi="Times New Roman" w:cs="Times New Roman"/>
          <w:sz w:val="28"/>
          <w:szCs w:val="28"/>
        </w:rPr>
        <w:t>контролировали</w:t>
      </w:r>
      <w:r w:rsidR="00623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D02" w:rsidRPr="00FE6B91">
        <w:rPr>
          <w:rFonts w:ascii="Times New Roman" w:eastAsia="Calibri" w:hAnsi="Times New Roman" w:cs="Times New Roman"/>
          <w:sz w:val="28"/>
          <w:szCs w:val="28"/>
        </w:rPr>
        <w:t xml:space="preserve">восстановление благоустройства после проведённых работ. В период запуска тепла и эксплуатации депутаты </w:t>
      </w:r>
      <w:r w:rsidR="00623915">
        <w:rPr>
          <w:rFonts w:ascii="Times New Roman" w:eastAsia="Calibri" w:hAnsi="Times New Roman" w:cs="Times New Roman"/>
          <w:sz w:val="28"/>
          <w:szCs w:val="28"/>
        </w:rPr>
        <w:t>отслеживали</w:t>
      </w:r>
      <w:r w:rsidR="00623915" w:rsidRPr="00FE6B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D02" w:rsidRPr="00FE6B91">
        <w:rPr>
          <w:rFonts w:ascii="Times New Roman" w:eastAsia="Calibri" w:hAnsi="Times New Roman" w:cs="Times New Roman"/>
          <w:sz w:val="28"/>
          <w:szCs w:val="28"/>
        </w:rPr>
        <w:t>сроки  выполнения работ по устранению аварий и порывов.</w:t>
      </w:r>
    </w:p>
    <w:p w:rsidR="00940D02" w:rsidRPr="00FE6B91" w:rsidRDefault="00940D02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6B9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6728FB">
        <w:rPr>
          <w:rFonts w:ascii="Times New Roman" w:eastAsia="Calibri" w:hAnsi="Times New Roman" w:cs="Times New Roman"/>
          <w:sz w:val="28"/>
          <w:szCs w:val="28"/>
        </w:rPr>
        <w:t>обсуждения</w:t>
      </w:r>
      <w:r w:rsidRPr="00FE6B91">
        <w:rPr>
          <w:rFonts w:ascii="Times New Roman" w:eastAsia="Calibri" w:hAnsi="Times New Roman" w:cs="Times New Roman"/>
          <w:sz w:val="28"/>
          <w:szCs w:val="28"/>
        </w:rPr>
        <w:t xml:space="preserve"> вопроса о деятельности Управления жилищно-</w:t>
      </w:r>
      <w:r w:rsidRPr="00FE6B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коммунального хозяйства города Пензы по осуществлению дорожной деятельности на заседании постоянной комиссии и сессии, </w:t>
      </w:r>
      <w:r w:rsidRPr="002A1F37">
        <w:rPr>
          <w:rFonts w:ascii="Times New Roman" w:eastAsia="Calibri" w:hAnsi="Times New Roman" w:cs="Times New Roman"/>
          <w:sz w:val="28"/>
          <w:szCs w:val="28"/>
        </w:rPr>
        <w:t>Председатель Пензенской городской Думы проверил оснащение МБУ «Пензавтодор» специализированной техникой и готовность учреждения к выпол</w:t>
      </w:r>
      <w:r w:rsidRPr="00FE6B91">
        <w:rPr>
          <w:rFonts w:ascii="Times New Roman" w:eastAsia="Calibri" w:hAnsi="Times New Roman" w:cs="Times New Roman"/>
          <w:sz w:val="28"/>
          <w:szCs w:val="28"/>
        </w:rPr>
        <w:t>нению работ по уборке улиц.</w:t>
      </w:r>
    </w:p>
    <w:p w:rsidR="002013D5" w:rsidRPr="00D46057" w:rsidRDefault="002013D5" w:rsidP="00806E5A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E5A" w:rsidRPr="00D46057" w:rsidRDefault="00806E5A" w:rsidP="00806E5A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E5A">
        <w:rPr>
          <w:rFonts w:ascii="Times New Roman" w:eastAsia="Times New Roman" w:hAnsi="Times New Roman" w:cs="Times New Roman"/>
          <w:b/>
          <w:sz w:val="28"/>
          <w:szCs w:val="28"/>
        </w:rPr>
        <w:t>Постоянная комиссия по градостроительной деятельности</w:t>
      </w:r>
    </w:p>
    <w:p w:rsidR="002013D5" w:rsidRPr="00D46057" w:rsidRDefault="002013D5" w:rsidP="00806E5A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37E" w:rsidRPr="000D5E6B" w:rsidRDefault="007B437E" w:rsidP="007B437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E6B">
        <w:rPr>
          <w:rFonts w:ascii="Times New Roman" w:hAnsi="Times New Roman" w:cs="Times New Roman"/>
          <w:sz w:val="28"/>
          <w:szCs w:val="28"/>
        </w:rPr>
        <w:t xml:space="preserve">В отчётном периоде было проведено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D5E6B">
        <w:rPr>
          <w:rFonts w:ascii="Times New Roman" w:hAnsi="Times New Roman" w:cs="Times New Roman"/>
          <w:sz w:val="28"/>
          <w:szCs w:val="28"/>
        </w:rPr>
        <w:t xml:space="preserve"> заседаний, на которых было рассмотрено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0D5E6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D5E6B">
        <w:rPr>
          <w:rFonts w:ascii="Times New Roman" w:hAnsi="Times New Roman" w:cs="Times New Roman"/>
          <w:sz w:val="28"/>
          <w:szCs w:val="28"/>
        </w:rPr>
        <w:t>.</w:t>
      </w:r>
    </w:p>
    <w:p w:rsidR="007B437E" w:rsidRDefault="00437CC9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Депутатами</w:t>
      </w:r>
      <w:r w:rsidRPr="000D5E6B">
        <w:rPr>
          <w:rFonts w:ascii="Times New Roman" w:hAnsi="Times New Roman" w:cs="Times New Roman"/>
          <w:sz w:val="28"/>
          <w:szCs w:val="28"/>
        </w:rPr>
        <w:t xml:space="preserve"> были рассмотрены отчёты руководителей организаций и структурных подразделений</w:t>
      </w:r>
      <w:r w:rsidR="00966BA6">
        <w:rPr>
          <w:rFonts w:ascii="Times New Roman" w:hAnsi="Times New Roman" w:cs="Times New Roman"/>
          <w:sz w:val="28"/>
          <w:szCs w:val="28"/>
        </w:rPr>
        <w:t xml:space="preserve">,  </w:t>
      </w:r>
      <w:r w:rsidR="00EA762C">
        <w:rPr>
          <w:rFonts w:ascii="Times New Roman" w:hAnsi="Times New Roman" w:cs="Times New Roman"/>
          <w:sz w:val="28"/>
          <w:szCs w:val="28"/>
        </w:rPr>
        <w:t>в том числе</w:t>
      </w:r>
      <w:r w:rsidR="00966BA6">
        <w:rPr>
          <w:rFonts w:ascii="Times New Roman" w:hAnsi="Times New Roman" w:cs="Times New Roman"/>
          <w:sz w:val="28"/>
          <w:szCs w:val="28"/>
        </w:rPr>
        <w:t>:</w:t>
      </w:r>
    </w:p>
    <w:p w:rsidR="00966BA6" w:rsidRDefault="00966BA6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66BA6">
        <w:rPr>
          <w:rFonts w:ascii="Times New Roman" w:hAnsi="Times New Roman" w:cs="Times New Roman"/>
          <w:sz w:val="28"/>
          <w:szCs w:val="28"/>
        </w:rPr>
        <w:t xml:space="preserve"> деятельности Управления муниципального имущества города Пензы по эффективному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города Пензы;</w:t>
      </w:r>
    </w:p>
    <w:p w:rsidR="00966BA6" w:rsidRDefault="00EA762C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762C">
        <w:rPr>
          <w:rFonts w:ascii="Times New Roman" w:hAnsi="Times New Roman" w:cs="Times New Roman"/>
          <w:sz w:val="28"/>
          <w:szCs w:val="28"/>
        </w:rPr>
        <w:t>о деятельности Управления градостроительства и архитектуры города Пензы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62C" w:rsidRDefault="00EA762C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A762C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города Пензы по реализации полномочий, установленных Законом Пензенской области от 04.03.2015 № 2693-ЗПО «О регулировании земельных отношений на территории Пензенской области», по предоставлению бесплатно  в собственность (многодетных семей) земельных участков для индивидуального жилищного строительства и по обеспечению земельных участков объектами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62C" w:rsidRDefault="00EA762C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A762C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города Пензы по благоустройству территории города Пензы</w:t>
      </w:r>
      <w:r w:rsidR="00623915">
        <w:rPr>
          <w:rFonts w:ascii="Times New Roman" w:hAnsi="Times New Roman" w:cs="Times New Roman"/>
          <w:sz w:val="28"/>
          <w:szCs w:val="28"/>
        </w:rPr>
        <w:t>;</w:t>
      </w:r>
    </w:p>
    <w:p w:rsidR="00806E5A" w:rsidRDefault="00623915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D5582" w:rsidRPr="00ED5582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города Пензы по осуществлению муниципального земельного контроля в границах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582" w:rsidRPr="00ED5582" w:rsidRDefault="00ED5582" w:rsidP="00ED558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82">
        <w:rPr>
          <w:rFonts w:ascii="Times New Roman" w:hAnsi="Times New Roman" w:cs="Times New Roman"/>
          <w:sz w:val="28"/>
          <w:szCs w:val="28"/>
        </w:rPr>
        <w:t xml:space="preserve">На заседаниях постоянной комиссии в </w:t>
      </w:r>
      <w:r w:rsidR="00B761CB">
        <w:rPr>
          <w:rFonts w:ascii="Times New Roman" w:hAnsi="Times New Roman" w:cs="Times New Roman"/>
          <w:sz w:val="28"/>
          <w:szCs w:val="28"/>
        </w:rPr>
        <w:t>течение года</w:t>
      </w:r>
      <w:r w:rsidRPr="00ED5582">
        <w:rPr>
          <w:rFonts w:ascii="Times New Roman" w:hAnsi="Times New Roman" w:cs="Times New Roman"/>
          <w:sz w:val="28"/>
          <w:szCs w:val="28"/>
        </w:rPr>
        <w:t xml:space="preserve"> обсуждались вопросы передачи в безвозмездное пользование муниципального имущества (помещений) организациям, осуществляющим социально значимую деятельность на территории города Пензы, таким образом</w:t>
      </w:r>
      <w:r w:rsidR="00D941EA">
        <w:rPr>
          <w:rFonts w:ascii="Times New Roman" w:hAnsi="Times New Roman" w:cs="Times New Roman"/>
          <w:sz w:val="28"/>
          <w:szCs w:val="28"/>
        </w:rPr>
        <w:t>,</w:t>
      </w:r>
      <w:r w:rsidRPr="00ED5582">
        <w:rPr>
          <w:rFonts w:ascii="Times New Roman" w:hAnsi="Times New Roman" w:cs="Times New Roman"/>
          <w:sz w:val="28"/>
          <w:szCs w:val="28"/>
        </w:rPr>
        <w:t xml:space="preserve"> оказана поддержка: Пензенскому историко-экологическому фонду «Наследие родного края»; АНО культуры и искусства «Фестивальный центр «Ассоль»; Региональному отделению </w:t>
      </w:r>
      <w:r w:rsidRPr="00ED5582">
        <w:rPr>
          <w:rFonts w:ascii="Times New Roman" w:hAnsi="Times New Roman" w:cs="Times New Roman"/>
          <w:sz w:val="28"/>
          <w:szCs w:val="28"/>
        </w:rPr>
        <w:lastRenderedPageBreak/>
        <w:t>Общественной организации военных инвалидов «</w:t>
      </w:r>
      <w:proofErr w:type="spellStart"/>
      <w:r w:rsidRPr="00ED5582">
        <w:rPr>
          <w:rFonts w:ascii="Times New Roman" w:hAnsi="Times New Roman" w:cs="Times New Roman"/>
          <w:sz w:val="28"/>
          <w:szCs w:val="28"/>
        </w:rPr>
        <w:t>ВоИн</w:t>
      </w:r>
      <w:proofErr w:type="spellEnd"/>
      <w:r w:rsidRPr="00ED5582">
        <w:rPr>
          <w:rFonts w:ascii="Times New Roman" w:hAnsi="Times New Roman" w:cs="Times New Roman"/>
          <w:sz w:val="28"/>
          <w:szCs w:val="28"/>
        </w:rPr>
        <w:t>»; АНО по профилактике вредных привычек «Наука и образование»;  Пензенской городской общественной организации охотников и рыболовов.</w:t>
      </w:r>
    </w:p>
    <w:p w:rsidR="00ED5582" w:rsidRDefault="00ED5582" w:rsidP="00ED558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82">
        <w:rPr>
          <w:rFonts w:ascii="Times New Roman" w:hAnsi="Times New Roman" w:cs="Times New Roman"/>
          <w:sz w:val="28"/>
          <w:szCs w:val="28"/>
        </w:rPr>
        <w:t>Кроме того</w:t>
      </w:r>
      <w:r w:rsidR="00BC649B">
        <w:rPr>
          <w:rFonts w:ascii="Times New Roman" w:hAnsi="Times New Roman" w:cs="Times New Roman"/>
          <w:sz w:val="28"/>
          <w:szCs w:val="28"/>
        </w:rPr>
        <w:t>,</w:t>
      </w:r>
      <w:r w:rsidRPr="00ED5582">
        <w:rPr>
          <w:rFonts w:ascii="Times New Roman" w:hAnsi="Times New Roman" w:cs="Times New Roman"/>
          <w:sz w:val="28"/>
          <w:szCs w:val="28"/>
        </w:rPr>
        <w:t xml:space="preserve"> рассматривались вопросы о приеме недвижимого имущества в муниципальную собственность, о согласовании  муниципальным образовательным учреждениям передач</w:t>
      </w:r>
      <w:r w:rsidR="00BC649B">
        <w:rPr>
          <w:rFonts w:ascii="Times New Roman" w:hAnsi="Times New Roman" w:cs="Times New Roman"/>
          <w:sz w:val="28"/>
          <w:szCs w:val="28"/>
        </w:rPr>
        <w:t>и</w:t>
      </w:r>
      <w:r w:rsidRPr="00ED5582">
        <w:rPr>
          <w:rFonts w:ascii="Times New Roman" w:hAnsi="Times New Roman" w:cs="Times New Roman"/>
          <w:sz w:val="28"/>
          <w:szCs w:val="28"/>
        </w:rPr>
        <w:t xml:space="preserve"> помещений организациям, осуществляющим деятельность, направленную на развитие детей, в основном муниципальным спортивным и музыкальным школам.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 xml:space="preserve">Для более подробного изучения имеющихся проблем </w:t>
      </w:r>
      <w:r w:rsidR="00B22871" w:rsidRPr="00D80230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D80230">
        <w:rPr>
          <w:rFonts w:ascii="Times New Roman" w:hAnsi="Times New Roman" w:cs="Times New Roman"/>
          <w:sz w:val="28"/>
          <w:szCs w:val="28"/>
        </w:rPr>
        <w:t>и предложения мер по их решению, депутаты городской Думы принимали активное участие в «круглых столах», совещаниях, выездных рабочих группах</w:t>
      </w:r>
      <w:r w:rsidR="00C32AE4" w:rsidRPr="00D80230">
        <w:rPr>
          <w:rFonts w:ascii="Times New Roman" w:hAnsi="Times New Roman" w:cs="Times New Roman"/>
          <w:sz w:val="28"/>
          <w:szCs w:val="28"/>
        </w:rPr>
        <w:t>.</w:t>
      </w:r>
    </w:p>
    <w:p w:rsidR="00E24283" w:rsidRPr="00D80230" w:rsidRDefault="00B22871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На них</w:t>
      </w:r>
      <w:r w:rsidR="00E24283"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рассматривались такие вопросы как: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строительство ливневой канализации в микрорайоне Шуист;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качество работы ООО «Горводоканал»;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- восстановление </w:t>
      </w: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асфальтового покрытия на пересечении проспекта Строителей и улицы Лозицкой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;</w:t>
      </w:r>
    </w:p>
    <w:p w:rsidR="00B761CB" w:rsidRPr="00B761CB" w:rsidRDefault="00B761CB" w:rsidP="00B761C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установк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дорожных зн</w:t>
      </w:r>
      <w:r>
        <w:rPr>
          <w:rFonts w:ascii="Times New Roman" w:eastAsia="Times New Roman" w:hAnsi="Times New Roman" w:cs="Times New Roman"/>
          <w:sz w:val="28"/>
          <w:szCs w:val="28"/>
          <w:lang w:val="sl-SI"/>
        </w:rPr>
        <w:t>аков в районе Олимпийской аллеи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осмотр новой техники (М</w:t>
      </w:r>
      <w:r w:rsidR="00B22871" w:rsidRPr="00D80230">
        <w:rPr>
          <w:rFonts w:ascii="Times New Roman" w:eastAsia="Times New Roman" w:hAnsi="Times New Roman" w:cs="Times New Roman"/>
          <w:sz w:val="28"/>
          <w:szCs w:val="28"/>
        </w:rPr>
        <w:t>БУ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«Пенз</w:t>
      </w:r>
      <w:proofErr w:type="spellStart"/>
      <w:r w:rsidR="00B22871" w:rsidRPr="00D80230">
        <w:rPr>
          <w:rFonts w:ascii="Times New Roman" w:eastAsia="Times New Roman" w:hAnsi="Times New Roman" w:cs="Times New Roman"/>
          <w:sz w:val="28"/>
          <w:szCs w:val="28"/>
        </w:rPr>
        <w:t>автодор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»);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-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деятельности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кладбищ;</w:t>
      </w:r>
    </w:p>
    <w:p w:rsidR="00B761CB" w:rsidRPr="00D80230" w:rsidRDefault="00B761CB" w:rsidP="00B761C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благоустройство захоронений ветеранов Великой Отечественной войны на   территории кладбищ города Пензы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оказание помощи</w:t>
      </w: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 xml:space="preserve"> общеобразовательной школе-интернат среднего общего образования  №1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- снос кладовых помещений </w:t>
      </w:r>
      <w:r w:rsidR="00B22871" w:rsidRPr="00D802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подъездах многоквартирных домов;</w:t>
      </w:r>
    </w:p>
    <w:p w:rsidR="00E24283" w:rsidRPr="00B761CB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содержани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и дальнейше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использовани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61CB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животных без владельцев</w:t>
      </w:r>
      <w:r w:rsidR="00B76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Были организованы встречи: 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с работниками аварийных бригад ООО «Горводоканал»;</w:t>
      </w:r>
    </w:p>
    <w:p w:rsidR="00E24283" w:rsidRPr="00D80230" w:rsidRDefault="001D4910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283"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с юнкорами детско-</w:t>
      </w:r>
      <w:r w:rsidR="00E24283" w:rsidRPr="00D80230">
        <w:rPr>
          <w:rFonts w:ascii="Times New Roman" w:eastAsia="Times New Roman" w:hAnsi="Times New Roman" w:cs="Times New Roman"/>
          <w:bCs/>
          <w:sz w:val="28"/>
          <w:lang w:val="sl-SI"/>
        </w:rPr>
        <w:t xml:space="preserve">юношеской газеты </w:t>
      </w:r>
      <w:r w:rsidR="00E24283" w:rsidRPr="00D80230">
        <w:rPr>
          <w:rFonts w:ascii="Times New Roman" w:eastAsia="Times New Roman" w:hAnsi="Times New Roman" w:cs="Times New Roman"/>
          <w:bCs/>
          <w:sz w:val="28"/>
        </w:rPr>
        <w:t>«</w:t>
      </w:r>
      <w:r w:rsidR="00E24283" w:rsidRPr="00D80230">
        <w:rPr>
          <w:rFonts w:ascii="Times New Roman" w:eastAsia="Times New Roman" w:hAnsi="Times New Roman" w:cs="Times New Roman"/>
          <w:bCs/>
          <w:sz w:val="28"/>
          <w:lang w:val="sl-SI"/>
        </w:rPr>
        <w:t>Пятый угол</w:t>
      </w:r>
      <w:r w:rsidR="00E24283" w:rsidRPr="00D80230">
        <w:rPr>
          <w:rFonts w:ascii="Times New Roman" w:eastAsia="Times New Roman" w:hAnsi="Times New Roman" w:cs="Times New Roman"/>
          <w:bCs/>
          <w:sz w:val="28"/>
        </w:rPr>
        <w:t>»</w:t>
      </w:r>
      <w:r w:rsidR="00E24283" w:rsidRPr="00D80230">
        <w:rPr>
          <w:rFonts w:ascii="Times New Roman" w:eastAsia="Times New Roman" w:hAnsi="Times New Roman" w:cs="Times New Roman"/>
          <w:bCs/>
          <w:sz w:val="28"/>
          <w:lang w:val="sl-SI"/>
        </w:rPr>
        <w:t xml:space="preserve">; 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val="sl-SI"/>
        </w:rPr>
      </w:pP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- с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 воспитанниками областного  социально-реабилитационного центра для детей и молодых инвалидов поселка Кичкилейка Пензенской области, а также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организованна благотворительная ярмарка их творческих поделок;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- с юными спортсменами из Донецкой и Луганской народных республик</w:t>
      </w:r>
      <w:r w:rsidR="00B22871" w:rsidRPr="00D80230">
        <w:rPr>
          <w:rFonts w:ascii="Times New Roman" w:eastAsia="Times New Roman" w:hAnsi="Times New Roman" w:cs="Times New Roman"/>
          <w:bCs/>
          <w:sz w:val="28"/>
        </w:rPr>
        <w:t>.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lastRenderedPageBreak/>
        <w:t>Для эвакуированных детей из Донецка и Луганска бы</w:t>
      </w:r>
      <w:r w:rsidR="00B22871"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л проведен урок парламентаризма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Совместно с представителями Совета женщин 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посетили: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- образовательное учреждение №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18 (ознакомлени</w:t>
      </w:r>
      <w:r w:rsidR="00B22871"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 с инновационными разработками юных изобретателей);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- лицей №55 (мастер-классы и тренинги с целью профориентации учащихся, организации досуга, развития творческих и деловых способностей).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Был проведен круглый стол с активистами Общественного молодежного совета при Пензенской городской Думе, студентами пензенских вузов и старшеклассников по вопросу необходимости активного проведения волонтерской работы, оказания помощи гражданам, прибывшим в наш регион из </w:t>
      </w: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Донецкой и Луганской народных республик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FD6507" w:rsidRPr="00D80230" w:rsidRDefault="00FD6507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>Депутатами оказана гуманитарная помощь жителям, эвакуированным  с территорий ЛНР и ДНР и размещённым в городе Пензе.</w:t>
      </w:r>
    </w:p>
    <w:p w:rsidR="00FD6507" w:rsidRPr="00D80230" w:rsidRDefault="00FD6507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Также проделана огромная работа по поддержанию граждан, мобилизованных в зону проведения специальной военной операции, оказана материальная помощь членам их семей. 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Пензенской городской Думы, его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заместители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и депутаты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стали участниками акций: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- по доставке лекарственных средств детям проходящим лечение от </w:t>
      </w:r>
      <w:proofErr w:type="spellStart"/>
      <w:r w:rsidRPr="00D8023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амбулаторно;</w:t>
      </w:r>
    </w:p>
    <w:p w:rsidR="00E24283" w:rsidRPr="00D80230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- «Звезда памяти» -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  приуроченной к 77-й годовщине Победы в Великой Отечественной войне (</w:t>
      </w: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вручение кадетам школы №</w:t>
      </w:r>
      <w:r w:rsidRPr="00D80230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46 значков</w:t>
      </w:r>
      <w:r w:rsidR="00BC649B">
        <w:rPr>
          <w:rFonts w:ascii="Times New Roman" w:eastAsia="Times New Roman" w:hAnsi="Times New Roman" w:cs="Times New Roman"/>
          <w:bCs/>
          <w:sz w:val="28"/>
          <w:lang w:val="sl-SI"/>
        </w:rPr>
        <w:t xml:space="preserve"> и удостоверений, подтверждающи</w:t>
      </w:r>
      <w:proofErr w:type="spellStart"/>
      <w:r w:rsidR="00BC649B">
        <w:rPr>
          <w:rFonts w:ascii="Times New Roman" w:eastAsia="Times New Roman" w:hAnsi="Times New Roman" w:cs="Times New Roman"/>
          <w:bCs/>
          <w:sz w:val="28"/>
        </w:rPr>
        <w:t>х</w:t>
      </w:r>
      <w:proofErr w:type="spellEnd"/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 xml:space="preserve"> участие ребят в параде  Памяти);</w:t>
      </w:r>
    </w:p>
    <w:p w:rsidR="00E24283" w:rsidRDefault="00E242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</w:rPr>
      </w:pPr>
      <w:r w:rsidRPr="00D80230">
        <w:rPr>
          <w:rFonts w:ascii="Times New Roman" w:eastAsia="Times New Roman" w:hAnsi="Times New Roman" w:cs="Times New Roman"/>
          <w:bCs/>
          <w:sz w:val="28"/>
          <w:lang w:val="sl-SI"/>
        </w:rPr>
        <w:t>- «Красная гвоздика» - оказание благотворительной помощи ветеранам Великой Отечественной Войны и ветеранам боевых действий.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  <w:lang w:val="sl-SI"/>
        </w:rPr>
        <w:t xml:space="preserve">Депутаты Пензенской городской Думы </w:t>
      </w:r>
      <w:r w:rsidRPr="00D8023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>принимали</w:t>
      </w:r>
      <w:r w:rsidRPr="00D80230">
        <w:rPr>
          <w:rFonts w:ascii="Times New Roman" w:hAnsi="Times New Roman" w:cs="Times New Roman"/>
          <w:sz w:val="28"/>
          <w:szCs w:val="28"/>
        </w:rPr>
        <w:t xml:space="preserve"> 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 xml:space="preserve">активное участие в работе </w:t>
      </w:r>
      <w:r w:rsidRPr="00D8023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>комиссий</w:t>
      </w:r>
      <w:r w:rsidRPr="00D80230">
        <w:rPr>
          <w:rFonts w:ascii="Times New Roman" w:hAnsi="Times New Roman" w:cs="Times New Roman"/>
          <w:sz w:val="28"/>
          <w:szCs w:val="28"/>
        </w:rPr>
        <w:t xml:space="preserve"> и рабочих групп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 xml:space="preserve"> администрации</w:t>
      </w:r>
      <w:r w:rsidRPr="00D80230">
        <w:rPr>
          <w:rFonts w:ascii="Times New Roman" w:hAnsi="Times New Roman" w:cs="Times New Roman"/>
          <w:sz w:val="28"/>
          <w:szCs w:val="28"/>
        </w:rPr>
        <w:t xml:space="preserve"> города Пензы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>: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>- по обеспечению своевременного и качественного формирования проекта бюджета города Пензы на очередной финансовый год и плановый период;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 xml:space="preserve">-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по рассмотрению заявлений и определению способа и условий передачи нежилых объектов в аренду</w:t>
      </w:r>
      <w:r w:rsidRPr="00D80230">
        <w:rPr>
          <w:rFonts w:ascii="Times New Roman" w:hAnsi="Times New Roman" w:cs="Times New Roman"/>
          <w:sz w:val="28"/>
          <w:szCs w:val="28"/>
        </w:rPr>
        <w:t>;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проведению городского конкурса на право получения грантов в виде субсидий на реализацию социально значимых проектов, направленных на развитие ТОС и инициатив жителей в городе Пензе в 2022 году;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hAnsi="Times New Roman" w:cs="Times New Roman"/>
          <w:sz w:val="28"/>
          <w:szCs w:val="28"/>
        </w:rPr>
        <w:t>-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D80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230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D80230">
        <w:rPr>
          <w:rFonts w:ascii="Times New Roman" w:hAnsi="Times New Roman" w:cs="Times New Roman"/>
          <w:sz w:val="28"/>
          <w:szCs w:val="28"/>
        </w:rPr>
        <w:t xml:space="preserve"> и районных в городе комиссиях 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>по делам несовершеннолетних;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hAnsi="Times New Roman" w:cs="Times New Roman"/>
          <w:sz w:val="28"/>
          <w:szCs w:val="28"/>
        </w:rPr>
        <w:t>-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proofErr w:type="gramStart"/>
      <w:r w:rsidRPr="00D80230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D80230">
        <w:rPr>
          <w:rFonts w:ascii="Times New Roman" w:hAnsi="Times New Roman" w:cs="Times New Roman"/>
          <w:sz w:val="28"/>
          <w:szCs w:val="28"/>
        </w:rPr>
        <w:t xml:space="preserve"> </w:t>
      </w:r>
      <w:r w:rsidRPr="00D80230">
        <w:rPr>
          <w:rFonts w:ascii="Times New Roman" w:hAnsi="Times New Roman" w:cs="Times New Roman"/>
          <w:sz w:val="28"/>
          <w:szCs w:val="28"/>
          <w:lang w:val="sl-SI"/>
        </w:rPr>
        <w:t>по противодействию коррупции</w:t>
      </w:r>
      <w:r w:rsidRPr="00D80230">
        <w:rPr>
          <w:rFonts w:ascii="Times New Roman" w:hAnsi="Times New Roman" w:cs="Times New Roman"/>
          <w:sz w:val="28"/>
          <w:szCs w:val="28"/>
        </w:rPr>
        <w:t xml:space="preserve"> и других.</w:t>
      </w:r>
    </w:p>
    <w:p w:rsidR="00E24283" w:rsidRPr="00D80230" w:rsidRDefault="00E2428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230">
        <w:rPr>
          <w:rFonts w:ascii="Times New Roman" w:hAnsi="Times New Roman" w:cs="Times New Roman"/>
          <w:sz w:val="28"/>
          <w:szCs w:val="28"/>
        </w:rPr>
        <w:t xml:space="preserve">Во время работы в комиссиях депутатами вносились конкретные предложения, которые учитывались при подготовке итоговых документов. </w:t>
      </w:r>
    </w:p>
    <w:p w:rsidR="00893073" w:rsidRPr="00D80230" w:rsidRDefault="00893073" w:rsidP="00940D02">
      <w:pPr>
        <w:widowControl w:val="0"/>
        <w:tabs>
          <w:tab w:val="left" w:pos="3030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73" w:rsidRPr="00D80230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Работа   по    рассмотрени</w:t>
      </w:r>
      <w:proofErr w:type="spellStart"/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spellEnd"/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  обращений</w:t>
      </w:r>
    </w:p>
    <w:p w:rsidR="00893073" w:rsidRPr="00D80230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организации    прием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D80230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   граждан</w:t>
      </w:r>
    </w:p>
    <w:p w:rsidR="00893073" w:rsidRPr="00FE6B91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12"/>
          <w:szCs w:val="12"/>
        </w:rPr>
      </w:pPr>
      <w:r w:rsidRPr="00FE6B91">
        <w:rPr>
          <w:rFonts w:ascii="Times New Roman" w:eastAsia="Times New Roman" w:hAnsi="Times New Roman" w:cs="Times New Roman"/>
          <w:b/>
          <w:sz w:val="12"/>
          <w:szCs w:val="12"/>
          <w:lang w:val="sl-SI"/>
        </w:rPr>
        <w:t xml:space="preserve"> </w:t>
      </w:r>
      <w:r w:rsidRPr="00FE6B91">
        <w:rPr>
          <w:rFonts w:ascii="Times New Roman" w:eastAsia="Times New Roman" w:hAnsi="Times New Roman" w:cs="Times New Roman"/>
          <w:sz w:val="12"/>
          <w:szCs w:val="12"/>
          <w:u w:val="single"/>
          <w:lang w:val="sl-SI"/>
        </w:rPr>
        <w:t xml:space="preserve">                                                   </w:t>
      </w:r>
    </w:p>
    <w:p w:rsidR="00893073" w:rsidRPr="00D80230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в деятельности Пензенской городской Думы остается работа с населением,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повышение уровня доверия к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893073" w:rsidRPr="00D80230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В 2022 году в адрес Пензенской городской Думы поступило 1236 входящих пис</w:t>
      </w:r>
      <w:r w:rsidR="00D366D3"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м от организаций, учреждений, предприятий и других юридических лиц.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В адрес депутатов Пензенской городской Думы было получено 684 входящих писем.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Работа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В отчетный период за 2022 год 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Пензенскую городскую Думу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 обратил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сь 264 человека.  Из поступивших обращений: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-88 письменных обращений;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-176 обращения в электронной форме, поступили на электронную почту Пензенской городской Думы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 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Из них: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–  положительно решены  74  (28,03%); 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>– 187 (70,83%)  обращений были направлены в соответствующие органы или должностным лицам, в компетенцию которых входит решение поставленных в обращениях вопросов;</w:t>
      </w:r>
    </w:p>
    <w:p w:rsidR="00893073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t xml:space="preserve">– 3 (1,14 %) обращения находятся на рассмотрении, работа по ним продолжается: даны поручения отдельным службам, уточняются вопросы, </w:t>
      </w:r>
      <w:r w:rsidRPr="00D802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l-SI"/>
        </w:rPr>
        <w:lastRenderedPageBreak/>
        <w:t xml:space="preserve">необходимые для разрешения возникшей ситуации. 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Анализ обращений граждан в городскую Думу в целом показывает, что из их общего числа: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4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,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жилищно-коммунальная сфера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3,0%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вопросы землепользования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0,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вопросы транспортного обслуживания населения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3,4%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благодарности депутатам 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Пензенской городской Думы;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1,1%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вопросы строительства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1,5%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вопросы социального обеспечения населения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3,4%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вопросы культуры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17,8%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вопросы местного самоуправления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2,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награждение государственными наградами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D80230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20,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>%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другие вопросы</w:t>
      </w:r>
      <w:r w:rsidRPr="00D802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  <w:t xml:space="preserve"> </w:t>
      </w:r>
    </w:p>
    <w:p w:rsidR="00893073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  <w:u w:val="single"/>
          <w:lang w:eastAsia="en-US"/>
        </w:rPr>
      </w:pPr>
    </w:p>
    <w:p w:rsidR="00E1009B" w:rsidRDefault="00E1009B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12"/>
          <w:szCs w:val="12"/>
          <w:u w:val="single"/>
          <w:lang w:eastAsia="en-US"/>
        </w:rPr>
      </w:pPr>
    </w:p>
    <w:p w:rsidR="00893073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8023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Диаграмма 1. Анализ обращений, поступивших в городскую Думу, по тематике</w:t>
      </w:r>
    </w:p>
    <w:p w:rsidR="00893073" w:rsidRPr="00FE6B91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sl-SI"/>
        </w:rPr>
      </w:pPr>
      <w:r w:rsidRPr="00D80230">
        <w:rPr>
          <w:rFonts w:ascii="Times New Roman" w:eastAsia="Times New Roman" w:hAnsi="Times New Roman" w:cs="Times New Roman"/>
          <w:sz w:val="28"/>
          <w:szCs w:val="28"/>
          <w:lang w:val="sl-SI"/>
        </w:rPr>
        <w:tab/>
      </w:r>
    </w:p>
    <w:p w:rsidR="00893073" w:rsidRPr="00080308" w:rsidRDefault="00893073" w:rsidP="00940D02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080308">
        <w:rPr>
          <w:rFonts w:ascii="Times New Roman" w:eastAsia="Times New Roman" w:hAnsi="Times New Roman" w:cs="Times New Roman"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5657545" cy="3752698"/>
            <wp:effectExtent l="19050" t="0" r="19355" b="152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09B" w:rsidRPr="00080308" w:rsidRDefault="00E1009B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63A" w:rsidRPr="0022490C" w:rsidRDefault="0027063A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В обязанности Председателя Пензенской городской Думы входит организация приема граждан, рассмотрение их обращений. </w:t>
      </w:r>
    </w:p>
    <w:p w:rsidR="0027063A" w:rsidRPr="0022490C" w:rsidRDefault="0027063A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lastRenderedPageBreak/>
        <w:t>За отчетный период было проведено 1</w:t>
      </w:r>
      <w:r w:rsidR="000A347B" w:rsidRPr="0022490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приемов, на которых обратились 5</w:t>
      </w:r>
      <w:r w:rsidR="000A347B" w:rsidRPr="002249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жителей нашего города. Большинство вопросов, поставленных жителями города</w:t>
      </w:r>
      <w:r w:rsidR="000A347B" w:rsidRPr="002249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решены положительно, по остальным обращениям даны разъяснения или  направлены запросы по принадлежности в соответствующие органы местного самоуправления для их рассмотрения и принятия решения.</w:t>
      </w:r>
    </w:p>
    <w:p w:rsidR="00893073" w:rsidRPr="0022490C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работы с гражданами оставалась индивидуальная работа депутатов городской Думы с жителями города Пензы. Депутаты осуществляли личный прием граждан в установленные дни, согласно </w:t>
      </w:r>
      <w:r w:rsidR="0027063A" w:rsidRPr="0022490C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27063A" w:rsidRPr="0022490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549F" w:rsidRPr="0022490C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9BB"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E9549F" w:rsidRPr="002579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к депутатам Пензенской городской Думы поступило 490 обращений от жителей</w:t>
      </w:r>
      <w:r w:rsidR="00720BED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города Пензы</w:t>
      </w:r>
      <w:r w:rsidR="00720BED" w:rsidRPr="002249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коллективн</w:t>
      </w:r>
      <w:proofErr w:type="spellStart"/>
      <w:r w:rsidRPr="0022490C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обращени</w:t>
      </w:r>
      <w:proofErr w:type="spellStart"/>
      <w:r w:rsidR="00720BED" w:rsidRPr="0022490C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от 531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человек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. Избиратели задали 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более 5</w:t>
      </w:r>
      <w:r w:rsidR="00720BED" w:rsidRPr="0022490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вопрос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ов, часть из которых решены положительно, </w:t>
      </w:r>
      <w:proofErr w:type="spellStart"/>
      <w:r w:rsidRPr="0022490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о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остальным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работа продолжается. </w:t>
      </w:r>
    </w:p>
    <w:p w:rsidR="0027063A" w:rsidRPr="0022490C" w:rsidRDefault="0027063A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>Перечень вопросов, поднимаемых в обращениях, затрагива</w:t>
      </w:r>
      <w:r w:rsidR="002434D7" w:rsidRPr="0022490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т многие аспекты городской жизни, но в основном это оказание содействия в решении социальных и жилищных проблем, наведение порядка в сфере жилищно-коммунального хозяйства.</w:t>
      </w:r>
    </w:p>
    <w:p w:rsidR="00893073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>В целом количество поступивших  вопросов по тематике распределились</w:t>
      </w:r>
      <w:r w:rsidRPr="0027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FA">
        <w:rPr>
          <w:rFonts w:ascii="Times New Roman" w:eastAsia="Times New Roman" w:hAnsi="Times New Roman" w:cs="Times New Roman"/>
          <w:sz w:val="28"/>
          <w:szCs w:val="28"/>
        </w:rPr>
        <w:t>следующим образом:</w:t>
      </w:r>
    </w:p>
    <w:p w:rsidR="00893073" w:rsidRPr="009E7AFA" w:rsidRDefault="00C32AE4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- 57,2</w:t>
      </w:r>
      <w:r w:rsidR="00893073" w:rsidRPr="009E7AFA">
        <w:rPr>
          <w:rFonts w:ascii="Times New Roman" w:eastAsia="Times New Roman" w:hAnsi="Times New Roman" w:cs="Times New Roman"/>
          <w:sz w:val="28"/>
          <w:szCs w:val="28"/>
        </w:rPr>
        <w:t>% -ЖКХ и благоустройство;</w:t>
      </w:r>
    </w:p>
    <w:p w:rsidR="00893073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- 3,6% - работа общественного транспорта;</w:t>
      </w:r>
    </w:p>
    <w:p w:rsidR="00893073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- 3,6% - образовательная деятельность;</w:t>
      </w:r>
    </w:p>
    <w:p w:rsidR="00893073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- 7,1% - выплата пенсий и пособий;</w:t>
      </w:r>
    </w:p>
    <w:p w:rsidR="00893073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- 8,9% - предоставление жилья или помещений, оформление земельных участков;</w:t>
      </w:r>
    </w:p>
    <w:p w:rsidR="00DB79BF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- 19,6% - прочие вопросы.</w:t>
      </w:r>
    </w:p>
    <w:p w:rsidR="002013D5" w:rsidRDefault="002013D5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br w:type="page"/>
      </w:r>
    </w:p>
    <w:p w:rsidR="00893073" w:rsidRPr="009E7AFA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E7A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 xml:space="preserve">Диаграмма 2. Вопросы, поступившие </w:t>
      </w:r>
      <w:r w:rsidR="009E7A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в ходе приёмов депутатов </w:t>
      </w:r>
      <w:r w:rsidR="002434D7" w:rsidRPr="009E7A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893073" w:rsidRPr="00FE6B91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8"/>
          <w:szCs w:val="8"/>
          <w:u w:val="single"/>
          <w:lang w:eastAsia="en-US"/>
        </w:rPr>
      </w:pPr>
    </w:p>
    <w:p w:rsidR="00893073" w:rsidRPr="00080308" w:rsidRDefault="00893073" w:rsidP="00940D02">
      <w:pPr>
        <w:widowControl w:val="0"/>
        <w:suppressAutoHyphens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</w:pPr>
      <w:r w:rsidRPr="00080308">
        <w:rPr>
          <w:rFonts w:ascii="Times New Roman" w:eastAsia="Calibri" w:hAnsi="Times New Roman" w:cs="Times New Roman"/>
          <w:noProof/>
          <w:sz w:val="20"/>
          <w:szCs w:val="20"/>
          <w:u w:val="single"/>
        </w:rPr>
        <w:drawing>
          <wp:inline distT="0" distB="0" distL="0" distR="0">
            <wp:extent cx="5599024" cy="2640787"/>
            <wp:effectExtent l="19050" t="0" r="20726" b="7163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3073" w:rsidRPr="00080308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893073" w:rsidRPr="009E7AFA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E7A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Диаграмма 3. Анализ обращений граждан к депутатам </w:t>
      </w:r>
      <w:proofErr w:type="gramStart"/>
      <w:r w:rsidRPr="009E7A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Пензенской</w:t>
      </w:r>
      <w:proofErr w:type="gramEnd"/>
    </w:p>
    <w:p w:rsidR="00893073" w:rsidRPr="009E7AFA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E7AF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городской Думы по тематике</w:t>
      </w:r>
    </w:p>
    <w:p w:rsidR="00893073" w:rsidRPr="00FE6B91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93073" w:rsidRPr="009E7AF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>69% -</w:t>
      </w:r>
      <w:r w:rsidRPr="009E7AFA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по вопросам ЖКХ; </w:t>
      </w:r>
    </w:p>
    <w:p w:rsidR="00893073" w:rsidRPr="009E7AF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 xml:space="preserve">5,3% - </w:t>
      </w:r>
      <w:r w:rsidRPr="009E7AFA">
        <w:rPr>
          <w:rFonts w:ascii="Times New Roman" w:eastAsia="Times New Roman" w:hAnsi="Times New Roman" w:cs="Times New Roman"/>
          <w:sz w:val="28"/>
          <w:szCs w:val="28"/>
          <w:lang w:val="sl-SI"/>
        </w:rPr>
        <w:t>по вопросам оказания материальной помощи</w:t>
      </w:r>
      <w:r w:rsidRPr="009E7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9E7AF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 xml:space="preserve">2,5% - </w:t>
      </w:r>
      <w:r w:rsidRPr="009E7AFA">
        <w:rPr>
          <w:rFonts w:ascii="Times New Roman" w:eastAsia="Times New Roman" w:hAnsi="Times New Roman" w:cs="Times New Roman"/>
          <w:sz w:val="28"/>
          <w:szCs w:val="28"/>
          <w:lang w:val="sl-SI"/>
        </w:rPr>
        <w:t>по вопросам аренды собственности</w:t>
      </w:r>
      <w:r w:rsidRPr="009E7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9E7AF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 xml:space="preserve">2,4% - </w:t>
      </w:r>
      <w:r w:rsidRPr="009E7AFA">
        <w:rPr>
          <w:rFonts w:ascii="Times New Roman" w:eastAsia="Times New Roman" w:hAnsi="Times New Roman" w:cs="Times New Roman"/>
          <w:sz w:val="28"/>
          <w:szCs w:val="28"/>
          <w:lang w:val="sl-SI"/>
        </w:rPr>
        <w:t>по вопросам здравоохранения</w:t>
      </w:r>
      <w:r w:rsidRPr="009E7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9E7AF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 xml:space="preserve">2,2% -  </w:t>
      </w:r>
      <w:r w:rsidRPr="009E7AFA">
        <w:rPr>
          <w:rFonts w:ascii="Times New Roman" w:eastAsia="Times New Roman" w:hAnsi="Times New Roman" w:cs="Times New Roman"/>
          <w:sz w:val="28"/>
          <w:szCs w:val="28"/>
          <w:lang w:val="sl-SI"/>
        </w:rPr>
        <w:t>по вопросам охраны общественного порядка</w:t>
      </w:r>
      <w:r w:rsidRPr="009E7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9E7AF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FA">
        <w:rPr>
          <w:rFonts w:ascii="Times New Roman" w:eastAsia="Times New Roman" w:hAnsi="Times New Roman" w:cs="Times New Roman"/>
          <w:sz w:val="28"/>
          <w:szCs w:val="28"/>
        </w:rPr>
        <w:t xml:space="preserve">0,9% - </w:t>
      </w:r>
      <w:r w:rsidRPr="009E7AFA">
        <w:rPr>
          <w:rFonts w:ascii="Times New Roman" w:eastAsia="Times New Roman" w:hAnsi="Times New Roman" w:cs="Times New Roman"/>
          <w:sz w:val="28"/>
          <w:szCs w:val="28"/>
          <w:lang w:val="sl-SI"/>
        </w:rPr>
        <w:t>по вопросам образования</w:t>
      </w:r>
      <w:r w:rsidRPr="009E7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1,6% - по вопросам работы общественного транспорта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и связи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       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1,8% -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по предоставлению жилья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073" w:rsidRPr="0022490C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,5% - по вопросам культуры;</w:t>
      </w:r>
    </w:p>
    <w:p w:rsidR="00893073" w:rsidRPr="0022490C" w:rsidRDefault="00C32AE4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>13,0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по другим вопросам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3073" w:rsidRPr="006B77EA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</w:pPr>
    </w:p>
    <w:p w:rsidR="00893073" w:rsidRPr="00080308" w:rsidRDefault="00893073" w:rsidP="00940D0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080308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</w:rPr>
        <w:lastRenderedPageBreak/>
        <w:drawing>
          <wp:inline distT="0" distB="0" distL="0" distR="0">
            <wp:extent cx="5795154" cy="3807161"/>
            <wp:effectExtent l="19050" t="0" r="15096" b="2839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3073" w:rsidRPr="0022490C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9BB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2022 года депутаты тесно сотрудничали с представителями территориального общественного самоуправления, председателями советов многоквартирных домов, </w:t>
      </w:r>
      <w:r w:rsidR="00D6562C" w:rsidRPr="002579B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председателями уличных комитетов, </w:t>
      </w:r>
      <w:r w:rsidRPr="002579BB">
        <w:rPr>
          <w:rFonts w:ascii="Times New Roman" w:eastAsia="Times New Roman" w:hAnsi="Times New Roman" w:cs="Times New Roman"/>
          <w:sz w:val="28"/>
          <w:szCs w:val="28"/>
        </w:rPr>
        <w:t>общались с родителями учащихся школ</w:t>
      </w:r>
      <w:r w:rsidR="002A1F37" w:rsidRPr="002A1F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41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678F8" w:rsidRDefault="00E678F8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3073" w:rsidRPr="0022490C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49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Выполнение наказов избирателей</w:t>
      </w:r>
    </w:p>
    <w:p w:rsidR="00893073" w:rsidRPr="0022490C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В рамках Плана мероприятий по выполнению наказов избирателей за 2022 год выполнено работ на общую сумму 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>73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миллиона 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>919,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 xml:space="preserve"> тыс</w:t>
      </w:r>
      <w:proofErr w:type="spellStart"/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>яч</w:t>
      </w:r>
      <w:proofErr w:type="spellEnd"/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, в том числе:</w:t>
      </w:r>
    </w:p>
    <w:p w:rsidR="00893073" w:rsidRPr="0022490C" w:rsidRDefault="00A714E1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</w:rPr>
        <w:t>Управлением жилищно</w:t>
      </w:r>
      <w:r w:rsidR="002A1F3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коммунального хозяйства города Пензы проведены работы на общую сумму 15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 миллионов 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299</w:t>
      </w:r>
      <w:r w:rsidR="009B601C" w:rsidRPr="002249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01C" w:rsidRPr="00224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яч 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B601C" w:rsidRPr="0022490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2490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емонт внутриквартальных дорог, тротуаров, проездов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становк</w:t>
      </w:r>
      <w:r w:rsidRPr="002249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детских игров</w:t>
      </w:r>
      <w:r w:rsidR="009B601C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ых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спортивных </w:t>
      </w:r>
      <w:proofErr w:type="gramStart"/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элементов</w:t>
      </w:r>
      <w:proofErr w:type="gramEnd"/>
      <w:r w:rsidR="009B601C" w:rsidRPr="002249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93073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  <w:r w:rsidR="009B601C" w:rsidRPr="0022490C">
        <w:rPr>
          <w:rFonts w:ascii="Times New Roman" w:eastAsia="Times New Roman" w:hAnsi="Times New Roman" w:cs="Times New Roman"/>
          <w:sz w:val="28"/>
          <w:szCs w:val="28"/>
        </w:rPr>
        <w:t>установку малых архитектурных форм.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Управлением образования города Пензы проведены ремонтные работы в образовательных учреждениях, выполнен ремонт асфальтового покрытия, проведена замена оконных блоков, приобретено оборудование, выполнена установка детских игровых элементов, малых архитектурных форм в 108 учреждениях образования на общую сумму </w:t>
      </w:r>
      <w:r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>49 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миллионов </w:t>
      </w:r>
      <w:r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>256,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  <w:lang w:val="sl-SI"/>
        </w:rPr>
        <w:t xml:space="preserve"> тыс</w:t>
      </w:r>
      <w:proofErr w:type="spellStart"/>
      <w:r w:rsidR="009E7AFA" w:rsidRPr="0022490C">
        <w:rPr>
          <w:rFonts w:ascii="Times New Roman" w:eastAsia="Times New Roman" w:hAnsi="Times New Roman" w:cs="Times New Roman"/>
          <w:bCs/>
          <w:sz w:val="28"/>
          <w:szCs w:val="28"/>
        </w:rPr>
        <w:t>яч</w:t>
      </w:r>
      <w:proofErr w:type="spellEnd"/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lastRenderedPageBreak/>
        <w:t xml:space="preserve">Управлением культуры города Пензы проведены ремонтные работы в учреждениях, установлена детская площадка, приобретена литература, оборудование, музыкальные инструменты, мебель в 14 учреждениях на общую сумму 1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миллион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880,0 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Комитетом по физической культуре, спорту и молодежной политике города Пензы в 2 учреждениях проведен капитальный ремонт кровли, установлены три дверных проема на общую сумму 1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 миллион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969,9 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Администрацией Октябрьского района города Пензы обустроены места (площадки) накопления твердых коммунальных отходов на 6 адресах на общую сумму 1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 миллион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 664,5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Администрацией Железнодорожного района города Пензы обустроены места (площадки) накопления твердых коммунальных отходов на 6 адресах на общую сумму 1 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миллион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106,0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Администрацией Ленинского района города Пензы обустроены места (площадки) накопления твердых коммунальных отходов на 10 адресах, проведены работы по установке лестницы с пандусом на общую сумму 1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миллион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690,0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Администрацией Первомайского района города Пензы обустроены места (площадки) накопления твердых коммунальных отходов на 7 адресах на общую сумму 1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миллион 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053,9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  <w:bookmarkStart w:id="0" w:name="_GoBack"/>
      <w:bookmarkEnd w:id="0"/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Всего обустроены места (площадки) накопления твердых коммунальны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х отходов на общую сумму 5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 xml:space="preserve"> миллионов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 514,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тыс</w:t>
      </w:r>
      <w:proofErr w:type="spellStart"/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яч</w:t>
      </w:r>
      <w:proofErr w:type="spellEnd"/>
      <w:r w:rsidR="009E7AFA"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 xml:space="preserve"> руб</w:t>
      </w:r>
      <w:r w:rsidR="009E7AFA" w:rsidRPr="0022490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.</w:t>
      </w:r>
    </w:p>
    <w:p w:rsidR="00E678F8" w:rsidRDefault="00E678F8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073" w:rsidRPr="0022490C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Деятельность Общественного молодежного совета</w:t>
      </w:r>
    </w:p>
    <w:p w:rsidR="00893073" w:rsidRPr="0022490C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при Пензенской городской Думе</w:t>
      </w:r>
    </w:p>
    <w:p w:rsidR="00893073" w:rsidRPr="0022490C" w:rsidRDefault="00893073" w:rsidP="00940D0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>Молодежь - самая активная и мобильная часть общества. От ее целеустремленности и желания приносить пользу во многом зависит не только благополучие и процветание нашего города, но и благополучие всего региона и нашей страны. Наша задача – создавать условия для самореализации молодежи, использовать этот потенциал на благо развития нашего города.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 xml:space="preserve">Общественный молодежный совет при Пензенской городской Думе один из </w:t>
      </w:r>
      <w:r w:rsidRPr="0022490C">
        <w:rPr>
          <w:rFonts w:ascii="Times New Roman" w:hAnsi="Times New Roman"/>
          <w:sz w:val="28"/>
          <w:szCs w:val="28"/>
        </w:rPr>
        <w:lastRenderedPageBreak/>
        <w:t>самых активных молодежных организаций на территории города Пензы.</w:t>
      </w:r>
    </w:p>
    <w:p w:rsidR="00ED1E6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 xml:space="preserve">В 2022 году им было проведено более 60 мероприятий по направлениям деятельности Молодежного совета.  </w:t>
      </w:r>
    </w:p>
    <w:p w:rsidR="00893073" w:rsidRPr="0022490C" w:rsidRDefault="00136F06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Наиболее знаковыми </w:t>
      </w:r>
      <w:r w:rsidR="00893073" w:rsidRPr="0022490C">
        <w:rPr>
          <w:rFonts w:ascii="Times New Roman" w:hAnsi="Times New Roman"/>
          <w:sz w:val="28"/>
          <w:szCs w:val="28"/>
        </w:rPr>
        <w:t>из них</w:t>
      </w:r>
      <w:r>
        <w:rPr>
          <w:rFonts w:ascii="Times New Roman" w:hAnsi="Times New Roman"/>
          <w:sz w:val="28"/>
          <w:szCs w:val="28"/>
        </w:rPr>
        <w:t xml:space="preserve"> являются следующие</w:t>
      </w:r>
      <w:r w:rsidR="00893073" w:rsidRPr="0022490C">
        <w:rPr>
          <w:rFonts w:ascii="Times New Roman" w:hAnsi="Times New Roman"/>
          <w:sz w:val="28"/>
          <w:szCs w:val="28"/>
        </w:rPr>
        <w:t>.</w:t>
      </w:r>
      <w:proofErr w:type="gramEnd"/>
    </w:p>
    <w:p w:rsidR="00893073" w:rsidRPr="0022490C" w:rsidRDefault="00893073" w:rsidP="00940D02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22490C">
        <w:rPr>
          <w:b/>
          <w:sz w:val="28"/>
          <w:szCs w:val="28"/>
        </w:rPr>
        <w:t>Форум</w:t>
      </w:r>
      <w:r w:rsidR="00FE6B91">
        <w:rPr>
          <w:b/>
          <w:sz w:val="28"/>
          <w:szCs w:val="28"/>
          <w:lang w:val="ru-RU"/>
        </w:rPr>
        <w:t xml:space="preserve"> </w:t>
      </w:r>
      <w:r w:rsidRPr="0022490C">
        <w:rPr>
          <w:b/>
          <w:sz w:val="28"/>
          <w:szCs w:val="28"/>
        </w:rPr>
        <w:t xml:space="preserve"> школьных лидеров.</w:t>
      </w:r>
    </w:p>
    <w:p w:rsidR="00893073" w:rsidRPr="0022490C" w:rsidRDefault="00893073" w:rsidP="00940D02">
      <w:pPr>
        <w:pStyle w:val="a3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2490C">
        <w:rPr>
          <w:sz w:val="28"/>
          <w:szCs w:val="28"/>
        </w:rPr>
        <w:t xml:space="preserve">15-16 марта 2022 года на базе МБУ «Центр культуры и досуга города Пензы» состоялся 1-й Форум школьных лидеров города Пензы «Росток», который на своей площадке собрал более 130 лидеров органов ученического самоуправления города Пензы. Тренинги личностного роста, командообразование и десятки интересных заданий, все это позволило участникам получить необходимые навыки и умения, которые они смогут применить у себя в школах. </w:t>
      </w:r>
    </w:p>
    <w:p w:rsidR="00893073" w:rsidRPr="0022490C" w:rsidRDefault="00893073" w:rsidP="00940D02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22490C">
        <w:rPr>
          <w:b/>
          <w:sz w:val="28"/>
          <w:szCs w:val="28"/>
        </w:rPr>
        <w:t xml:space="preserve">Празднование Всероссийского Дня молодежи 27 июня. </w:t>
      </w:r>
    </w:p>
    <w:p w:rsidR="00893073" w:rsidRPr="0022490C" w:rsidRDefault="00893073" w:rsidP="00940D02">
      <w:pPr>
        <w:pStyle w:val="a3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2490C">
        <w:rPr>
          <w:sz w:val="28"/>
          <w:szCs w:val="28"/>
        </w:rPr>
        <w:t xml:space="preserve">10 лет молодежь Сурского края не праздновала свой День, но 2022 год ей запомнится работой </w:t>
      </w:r>
      <w:r w:rsidRPr="0022490C">
        <w:rPr>
          <w:sz w:val="28"/>
          <w:szCs w:val="28"/>
          <w:lang w:val="ru-RU"/>
        </w:rPr>
        <w:t>12</w:t>
      </w:r>
      <w:r w:rsidRPr="0022490C">
        <w:rPr>
          <w:sz w:val="28"/>
          <w:szCs w:val="28"/>
        </w:rPr>
        <w:t xml:space="preserve"> интерактивных площадок. В самом сердце Пензы – театр, ярмарки, спорт, искусство, юмор, музыка, а самое главное дети, школьники и студенты, которые смогли ярко показать свои лучшие таланты! Этот праздник был организован для молодежи нашего города.</w:t>
      </w:r>
    </w:p>
    <w:p w:rsidR="00893073" w:rsidRPr="0022490C" w:rsidRDefault="00893073" w:rsidP="00940D02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b/>
          <w:sz w:val="28"/>
          <w:szCs w:val="28"/>
        </w:rPr>
      </w:pPr>
      <w:r w:rsidRPr="0022490C">
        <w:rPr>
          <w:b/>
          <w:sz w:val="28"/>
          <w:szCs w:val="28"/>
        </w:rPr>
        <w:t>«Свободные стены»</w:t>
      </w:r>
      <w:r w:rsidRPr="0022490C">
        <w:rPr>
          <w:b/>
          <w:sz w:val="28"/>
          <w:szCs w:val="28"/>
          <w:lang w:val="ru-RU"/>
        </w:rPr>
        <w:t>.</w:t>
      </w:r>
    </w:p>
    <w:p w:rsidR="00893073" w:rsidRPr="0022490C" w:rsidRDefault="00893073" w:rsidP="00940D02">
      <w:pPr>
        <w:pStyle w:val="a3"/>
        <w:widowControl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2490C">
        <w:rPr>
          <w:sz w:val="28"/>
          <w:szCs w:val="28"/>
        </w:rPr>
        <w:t>Запуск проекта «Свободные стены» состоялся 5 ноября. Первый Streetart фестиваль «Текстура», собрал тех, кто готов показать мастерство уличного рисунка. Одна палитра и цветовая гамма, но такие разные идеи, у каждого из 13 художников свой неповторимый стиль. Райтеры из Пензы, Москвы, Нижнего Новгорода и Саратова создали единый рисунок общей протяженностью 200 квадратных метров. БМХ, выставка автомобилей, современная музыка – дополняли концепцию фестиваля, который притягивал не только ценителей уличного искусства, но и прохожих.</w:t>
      </w:r>
    </w:p>
    <w:p w:rsidR="00893073" w:rsidRPr="0022490C" w:rsidRDefault="00136F06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893073" w:rsidRPr="0022490C">
        <w:rPr>
          <w:rFonts w:ascii="Times New Roman" w:hAnsi="Times New Roman"/>
          <w:sz w:val="28"/>
          <w:szCs w:val="28"/>
        </w:rPr>
        <w:t xml:space="preserve">таких масштабных мероприятий бюджет города Пензы на молодежную политику </w:t>
      </w:r>
      <w:r>
        <w:rPr>
          <w:rFonts w:ascii="Times New Roman" w:hAnsi="Times New Roman"/>
          <w:sz w:val="28"/>
          <w:szCs w:val="28"/>
        </w:rPr>
        <w:t xml:space="preserve">по решению депутатов был увеличен </w:t>
      </w:r>
      <w:r w:rsidR="00893073" w:rsidRPr="0022490C">
        <w:rPr>
          <w:rFonts w:ascii="Times New Roman" w:hAnsi="Times New Roman"/>
          <w:sz w:val="28"/>
          <w:szCs w:val="28"/>
        </w:rPr>
        <w:t xml:space="preserve">практически в два раза с 648 тысяч рублей до 1,3 миллиона рублей. 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>Важный акцент в работе Молодежного совета делается на осуществление волонтерской деятельности. Члены и активисты кадрового резерва принимали активное участие в работе регионального штаба взаимопомощи #</w:t>
      </w:r>
      <w:proofErr w:type="spellStart"/>
      <w:r w:rsidRPr="0022490C">
        <w:rPr>
          <w:rFonts w:ascii="Times New Roman" w:hAnsi="Times New Roman"/>
          <w:sz w:val="28"/>
          <w:szCs w:val="28"/>
        </w:rPr>
        <w:t>МыВместе</w:t>
      </w:r>
      <w:proofErr w:type="spellEnd"/>
      <w:r w:rsidRPr="0022490C">
        <w:rPr>
          <w:rFonts w:ascii="Times New Roman" w:hAnsi="Times New Roman"/>
          <w:sz w:val="28"/>
          <w:szCs w:val="28"/>
        </w:rPr>
        <w:t xml:space="preserve">. </w:t>
      </w:r>
      <w:r w:rsidRPr="0022490C">
        <w:rPr>
          <w:rFonts w:ascii="Times New Roman" w:hAnsi="Times New Roman"/>
          <w:sz w:val="28"/>
          <w:szCs w:val="28"/>
        </w:rPr>
        <w:lastRenderedPageBreak/>
        <w:t>Доставка лекарств подшефным, с диагнозом ковид-19, помощь в размещении, работа в пунктах временного размещения с вынужденными переселенцами из ЛДНР, сбор и отправка гуманитарной помощи для Вооруженных сил РФ, подготовка дополнительного вещевого довольствия для мобилизованных граждан.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 xml:space="preserve">Значимая часть работы отводится экологическим проблемам. Экологическое направление деятельности включает в себя развитие нового взгляда на экологию и решение проблем, связанных с этой сферой. Члены основного и кадрового состава совета организовывали и принимали участие в акциях по благоустройству города, принимали участие в субботниках совместно с депутатами Пензенской городской Думы, участвовали в акциях на </w:t>
      </w:r>
      <w:proofErr w:type="spellStart"/>
      <w:r w:rsidRPr="0022490C">
        <w:rPr>
          <w:rFonts w:ascii="Times New Roman" w:hAnsi="Times New Roman"/>
          <w:sz w:val="28"/>
          <w:szCs w:val="28"/>
        </w:rPr>
        <w:t>Ахунском</w:t>
      </w:r>
      <w:proofErr w:type="spellEnd"/>
      <w:r w:rsidRPr="002249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90C">
        <w:rPr>
          <w:rFonts w:ascii="Times New Roman" w:hAnsi="Times New Roman"/>
          <w:sz w:val="28"/>
          <w:szCs w:val="28"/>
        </w:rPr>
        <w:t>Мироносицком</w:t>
      </w:r>
      <w:proofErr w:type="spellEnd"/>
      <w:r w:rsidR="00041EBE" w:rsidRPr="0022490C">
        <w:rPr>
          <w:rFonts w:ascii="Times New Roman" w:hAnsi="Times New Roman"/>
          <w:sz w:val="28"/>
          <w:szCs w:val="28"/>
        </w:rPr>
        <w:t xml:space="preserve"> </w:t>
      </w:r>
      <w:r w:rsidRPr="0022490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2490C">
        <w:rPr>
          <w:rFonts w:ascii="Times New Roman" w:hAnsi="Times New Roman"/>
          <w:sz w:val="28"/>
          <w:szCs w:val="28"/>
        </w:rPr>
        <w:t>Новозападном</w:t>
      </w:r>
      <w:proofErr w:type="spellEnd"/>
      <w:r w:rsidRPr="0022490C">
        <w:rPr>
          <w:rFonts w:ascii="Times New Roman" w:hAnsi="Times New Roman"/>
          <w:sz w:val="28"/>
          <w:szCs w:val="28"/>
        </w:rPr>
        <w:t xml:space="preserve"> кладбище, где неоднократно приводили в порядок территорию воинских захоронений. 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>Общественный молодежный совет участвовал в реализации акции экологического движения «ЭКА» по сбору вторсырья «Это вам не мусор», а также принимал участие во Всероссийских акциях по сбору батареек «</w:t>
      </w:r>
      <w:proofErr w:type="spellStart"/>
      <w:r w:rsidRPr="0022490C">
        <w:rPr>
          <w:rFonts w:ascii="Times New Roman" w:hAnsi="Times New Roman"/>
          <w:sz w:val="28"/>
          <w:szCs w:val="28"/>
        </w:rPr>
        <w:t>СдайБатарейки</w:t>
      </w:r>
      <w:proofErr w:type="spellEnd"/>
      <w:r w:rsidRPr="0022490C">
        <w:rPr>
          <w:rFonts w:ascii="Times New Roman" w:hAnsi="Times New Roman"/>
          <w:sz w:val="28"/>
          <w:szCs w:val="28"/>
        </w:rPr>
        <w:t xml:space="preserve">». Молодые люди внесли свой вклад в развитие </w:t>
      </w:r>
      <w:proofErr w:type="spellStart"/>
      <w:r w:rsidRPr="0022490C">
        <w:rPr>
          <w:rFonts w:ascii="Times New Roman" w:hAnsi="Times New Roman"/>
          <w:sz w:val="28"/>
          <w:szCs w:val="28"/>
        </w:rPr>
        <w:t>вторично-экологичной</w:t>
      </w:r>
      <w:proofErr w:type="spellEnd"/>
      <w:r w:rsidRPr="0022490C">
        <w:rPr>
          <w:rFonts w:ascii="Times New Roman" w:hAnsi="Times New Roman"/>
          <w:sz w:val="28"/>
          <w:szCs w:val="28"/>
        </w:rPr>
        <w:t xml:space="preserve"> переработки в городе Пенза.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 xml:space="preserve">Члены </w:t>
      </w:r>
      <w:r w:rsidR="00041EBE" w:rsidRPr="0022490C">
        <w:rPr>
          <w:rFonts w:ascii="Times New Roman" w:hAnsi="Times New Roman"/>
          <w:sz w:val="28"/>
          <w:szCs w:val="28"/>
        </w:rPr>
        <w:t>м</w:t>
      </w:r>
      <w:r w:rsidRPr="0022490C">
        <w:rPr>
          <w:rFonts w:ascii="Times New Roman" w:hAnsi="Times New Roman"/>
          <w:sz w:val="28"/>
          <w:szCs w:val="28"/>
        </w:rPr>
        <w:t>олодежного совета являются постоянными участниками и экспертами круглых столов. Весной</w:t>
      </w:r>
      <w:r w:rsidR="00041EBE" w:rsidRPr="0022490C">
        <w:rPr>
          <w:rFonts w:ascii="Times New Roman" w:hAnsi="Times New Roman"/>
          <w:sz w:val="28"/>
          <w:szCs w:val="28"/>
        </w:rPr>
        <w:t>,</w:t>
      </w:r>
      <w:r w:rsidRPr="0022490C">
        <w:rPr>
          <w:rFonts w:ascii="Times New Roman" w:hAnsi="Times New Roman"/>
          <w:sz w:val="28"/>
          <w:szCs w:val="28"/>
        </w:rPr>
        <w:t xml:space="preserve"> участвуя в круглых столах «Экология – дело каждого» и «Участие волонтёров в работах по сохранению объектов культурного наследия» обсудили соответствующие проблемы, нашли точки роста, начали сотрудничество с Пензенским общественным фондом поддержки науки, культуры и образования «</w:t>
      </w:r>
      <w:proofErr w:type="spellStart"/>
      <w:r w:rsidRPr="0022490C">
        <w:rPr>
          <w:rFonts w:ascii="Times New Roman" w:hAnsi="Times New Roman"/>
          <w:sz w:val="28"/>
          <w:szCs w:val="28"/>
        </w:rPr>
        <w:t>Буртас</w:t>
      </w:r>
      <w:proofErr w:type="spellEnd"/>
      <w:r w:rsidRPr="0022490C">
        <w:rPr>
          <w:rFonts w:ascii="Times New Roman" w:hAnsi="Times New Roman"/>
          <w:sz w:val="28"/>
          <w:szCs w:val="28"/>
        </w:rPr>
        <w:t>», а также с ООО «Управление благоустройства и очистки».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>В 2022 году отдельное внимание уделялось экологическому воспитанию молодого поколения, совместно с ООО «Управление благоустройства и очистки» и Школой лидеров «Росток» был запущен проект по проведению экологических уроков в школах города Пензы. Учащиеся, которым была интересна тема экологии, получали методическую поддержку и смогли провести интересные интерактивные уроки для своих одноклассников и учеников младшей школы.</w:t>
      </w:r>
    </w:p>
    <w:p w:rsidR="00893073" w:rsidRPr="0022490C" w:rsidRDefault="0089307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 xml:space="preserve">В прошедшем году отдельное внимание уделялось нормотворческой </w:t>
      </w:r>
      <w:r w:rsidRPr="0022490C">
        <w:rPr>
          <w:rFonts w:ascii="Times New Roman" w:hAnsi="Times New Roman"/>
          <w:sz w:val="28"/>
          <w:szCs w:val="28"/>
        </w:rPr>
        <w:lastRenderedPageBreak/>
        <w:t xml:space="preserve">деятельности. Был утвержден комплекс документов, обеспечивающих деятельность </w:t>
      </w:r>
      <w:r w:rsidR="00041EBE" w:rsidRPr="0022490C">
        <w:rPr>
          <w:rFonts w:ascii="Times New Roman" w:hAnsi="Times New Roman"/>
          <w:sz w:val="28"/>
          <w:szCs w:val="28"/>
        </w:rPr>
        <w:t>м</w:t>
      </w:r>
      <w:r w:rsidRPr="0022490C">
        <w:rPr>
          <w:rFonts w:ascii="Times New Roman" w:hAnsi="Times New Roman"/>
          <w:sz w:val="28"/>
          <w:szCs w:val="28"/>
        </w:rPr>
        <w:t>олодежного совета: Кодекс этики членов и активис</w:t>
      </w:r>
      <w:r w:rsidR="00041EBE" w:rsidRPr="0022490C">
        <w:rPr>
          <w:rFonts w:ascii="Times New Roman" w:hAnsi="Times New Roman"/>
          <w:sz w:val="28"/>
          <w:szCs w:val="28"/>
        </w:rPr>
        <w:t>тов м</w:t>
      </w:r>
      <w:r w:rsidRPr="0022490C">
        <w:rPr>
          <w:rFonts w:ascii="Times New Roman" w:hAnsi="Times New Roman"/>
          <w:sz w:val="28"/>
          <w:szCs w:val="28"/>
        </w:rPr>
        <w:t>олодежного совета</w:t>
      </w:r>
      <w:r w:rsidR="00041EBE" w:rsidRPr="0022490C">
        <w:rPr>
          <w:rFonts w:ascii="Times New Roman" w:hAnsi="Times New Roman"/>
          <w:sz w:val="28"/>
          <w:szCs w:val="28"/>
        </w:rPr>
        <w:t>, Положение о Кадровом резерве м</w:t>
      </w:r>
      <w:r w:rsidRPr="0022490C">
        <w:rPr>
          <w:rFonts w:ascii="Times New Roman" w:hAnsi="Times New Roman"/>
          <w:sz w:val="28"/>
          <w:szCs w:val="28"/>
        </w:rPr>
        <w:t xml:space="preserve">олодежного совета, Рейтинговая система членов и активистов кадрового резерва </w:t>
      </w:r>
      <w:r w:rsidR="00041EBE" w:rsidRPr="0022490C">
        <w:rPr>
          <w:rFonts w:ascii="Times New Roman" w:hAnsi="Times New Roman"/>
          <w:sz w:val="28"/>
          <w:szCs w:val="28"/>
        </w:rPr>
        <w:t>м</w:t>
      </w:r>
      <w:r w:rsidRPr="0022490C">
        <w:rPr>
          <w:rFonts w:ascii="Times New Roman" w:hAnsi="Times New Roman"/>
          <w:sz w:val="28"/>
          <w:szCs w:val="28"/>
        </w:rPr>
        <w:t xml:space="preserve">олодежного совета. Принятие данных документов позволило </w:t>
      </w:r>
      <w:r w:rsidR="00041EBE" w:rsidRPr="0022490C">
        <w:rPr>
          <w:rFonts w:ascii="Times New Roman" w:hAnsi="Times New Roman"/>
          <w:sz w:val="28"/>
          <w:szCs w:val="28"/>
        </w:rPr>
        <w:t>м</w:t>
      </w:r>
      <w:r w:rsidRPr="0022490C">
        <w:rPr>
          <w:rFonts w:ascii="Times New Roman" w:hAnsi="Times New Roman"/>
          <w:sz w:val="28"/>
          <w:szCs w:val="28"/>
        </w:rPr>
        <w:t>олодежному совету улучшить внутриорганизационную структуру, создать корпоративную культуру, что, безусловно, создаст предпосылки для того, чтобы объединение стало лидером в развитии молодежной политики на уровне местного самоуправления и региона в целом.</w:t>
      </w:r>
    </w:p>
    <w:p w:rsidR="00605C83" w:rsidRPr="0022490C" w:rsidRDefault="00605C83" w:rsidP="00940D02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90C">
        <w:rPr>
          <w:rFonts w:ascii="Times New Roman" w:hAnsi="Times New Roman"/>
          <w:sz w:val="28"/>
          <w:szCs w:val="28"/>
        </w:rPr>
        <w:t>Считаю, что необходим</w:t>
      </w:r>
      <w:r w:rsidR="0061673A" w:rsidRPr="0022490C">
        <w:rPr>
          <w:rFonts w:ascii="Times New Roman" w:hAnsi="Times New Roman"/>
          <w:sz w:val="28"/>
          <w:szCs w:val="28"/>
        </w:rPr>
        <w:t>о и дальше</w:t>
      </w:r>
      <w:r w:rsidRPr="0022490C">
        <w:rPr>
          <w:rFonts w:ascii="Times New Roman" w:hAnsi="Times New Roman"/>
          <w:sz w:val="28"/>
          <w:szCs w:val="28"/>
        </w:rPr>
        <w:t xml:space="preserve"> активно развивать и поддерживать молодежный парламентаризм, работать с молодежным электоратом, расширять муниципальную сеть молодежных парламентских структур.</w:t>
      </w:r>
    </w:p>
    <w:p w:rsidR="00893073" w:rsidRPr="0022490C" w:rsidRDefault="00893073" w:rsidP="00940D02">
      <w:pPr>
        <w:widowControl w:val="0"/>
        <w:shd w:val="clear" w:color="auto" w:fill="FFFFFF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3A2C" w:rsidRDefault="00983A2C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Деятельность Совета женщин</w:t>
      </w:r>
    </w:p>
    <w:p w:rsidR="00983A2C" w:rsidRPr="00983A2C" w:rsidRDefault="00983A2C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983A2C" w:rsidRPr="00983A2C" w:rsidRDefault="00983A2C" w:rsidP="00983A2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Совета женщин в отчетном периоде была направлена на укрепление традиционных семейных ценностей, воспитание целостной здоровой личности, повышение нравственной культуры, изучение новых возможностей для самореализации подростков. В этой связи свою работу продолжила вести Школа Совета женщин, учениками которой стали уже около 1000 юных слушателей. Ее основными задачами по-прежнему остаются организация досуга подростков, развитие творческих и деловых навыков детей, их профессиональная ориентация.                 Для реализации этих возможностей в различных школах города участницами Совета проводились занятия по </w:t>
      </w:r>
      <w:proofErr w:type="spellStart"/>
      <w:proofErr w:type="gramStart"/>
      <w:r w:rsidRPr="00983A2C">
        <w:rPr>
          <w:rFonts w:ascii="Times New Roman" w:eastAsia="Times New Roman" w:hAnsi="Times New Roman" w:cs="Times New Roman"/>
          <w:sz w:val="28"/>
          <w:szCs w:val="28"/>
        </w:rPr>
        <w:t>тайм-менеджменту</w:t>
      </w:r>
      <w:proofErr w:type="spellEnd"/>
      <w:proofErr w:type="gramEnd"/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3A2C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, финансовой грамотности, информационной безопасности в сети Интернет. Делясь профессиональным опытом, экспертами на занятиях выступали как приглашенные специалисты, так и представительницы Совета женщин. Помимо этого,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художественной школой</w:t>
      </w:r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 №3 был организован мастер класс по изобразительному искусству на обновленной набережной р. Суры, собрав ребят из нескольких школ города. </w:t>
      </w:r>
    </w:p>
    <w:p w:rsidR="00983A2C" w:rsidRPr="00983A2C" w:rsidRDefault="00983A2C" w:rsidP="00983A2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 Значимым вопросом для обсуждения участницами Совета стала тема организации в школах города </w:t>
      </w:r>
      <w:proofErr w:type="spellStart"/>
      <w:r w:rsidRPr="00983A2C">
        <w:rPr>
          <w:rFonts w:ascii="Times New Roman" w:eastAsia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До 90% </w:t>
      </w:r>
      <w:r w:rsidRPr="00983A2C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выпускников 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дений,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83A2C">
        <w:rPr>
          <w:rFonts w:ascii="Times New Roman" w:eastAsia="Times New Roman" w:hAnsi="Times New Roman" w:cs="Times New Roman"/>
          <w:sz w:val="28"/>
          <w:szCs w:val="28"/>
        </w:rPr>
        <w:t xml:space="preserve"> подготовке уделяется большое внимание, поступают в вузы и остаются работать в Пензе, внося существенный вклад в социально-экономическое развитие города. Успешные наработки в этом направлении размещались представительницами Совета в средствах массовой информации.</w:t>
      </w:r>
    </w:p>
    <w:p w:rsidR="00983A2C" w:rsidRDefault="00983A2C" w:rsidP="00983A2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A2C">
        <w:rPr>
          <w:rFonts w:ascii="Times New Roman" w:eastAsia="Times New Roman" w:hAnsi="Times New Roman" w:cs="Times New Roman"/>
          <w:sz w:val="28"/>
          <w:szCs w:val="28"/>
        </w:rPr>
        <w:t>Отдельное внимание было уделено семьям, эвакуированным из новых регионов России, для них ко Дню матери участницы Совета организовали экскурсию по художественному училищу им. К.А. Савицкого, провели серию творческих мастер-классов и занятий в местах их временного пребывания. Не остались равнодушными и к тем, кого затронула специальная военная операция, представительницами Совета был  организован сбор гуманитарной помощи для жителей Южного военного округа и мобилизованных граждан нашего региона.</w:t>
      </w:r>
    </w:p>
    <w:p w:rsidR="00983A2C" w:rsidRPr="00983A2C" w:rsidRDefault="00983A2C" w:rsidP="00983A2C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73" w:rsidRPr="0022490C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b/>
          <w:sz w:val="28"/>
          <w:szCs w:val="28"/>
        </w:rPr>
        <w:t>Межмуниципальное сотрудничество</w:t>
      </w:r>
    </w:p>
    <w:p w:rsidR="00F260FE" w:rsidRPr="00FE6B91" w:rsidRDefault="00F260FE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E013F2" w:rsidRDefault="00E013F2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90C">
        <w:rPr>
          <w:rFonts w:ascii="Times New Roman" w:eastAsia="Times New Roman" w:hAnsi="Times New Roman" w:cs="Times New Roman"/>
          <w:sz w:val="28"/>
          <w:szCs w:val="28"/>
          <w:lang w:val="sl-SI"/>
        </w:rPr>
        <w:t>В июне прошлого года Иван Витальевич Краснов посетил с рабочими визитами города Псков и Великие Луки. В рамках поездок он провел встречи с главами администрации и обсудили особенности и перспективы территориального общественного самоуправления, участие муниципальных образований в федеральных программах, вопросы развития городской коммунальной инфраструктуры.</w:t>
      </w:r>
    </w:p>
    <w:p w:rsidR="00D8757C" w:rsidRPr="00D8757C" w:rsidRDefault="00D8757C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073" w:rsidRPr="00080308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l-SI"/>
        </w:rPr>
      </w:pPr>
      <w:r w:rsidRPr="00080308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Взаимодействие со средствами массовой информации</w:t>
      </w:r>
    </w:p>
    <w:p w:rsidR="00893073" w:rsidRPr="00CE6DD7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sl-SI"/>
        </w:rPr>
      </w:pP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 xml:space="preserve">Важным элементом открытости представительного органа является работа по информированию городского сообщества о деятельности Председателя Пензенской городской Думы, депутатов представительного органа муниципалитета и их взаимодействие со СМИ. 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 xml:space="preserve">Деятельность городской Думы широко освещается в пензенских печатных изданиях, в </w:t>
      </w:r>
      <w:proofErr w:type="spellStart"/>
      <w:proofErr w:type="gramStart"/>
      <w:r w:rsidRPr="002579BB">
        <w:rPr>
          <w:rFonts w:ascii="Times New Roman" w:hAnsi="Times New Roman" w:cs="Times New Roman"/>
          <w:sz w:val="28"/>
          <w:szCs w:val="28"/>
        </w:rPr>
        <w:t>интернет-сети</w:t>
      </w:r>
      <w:proofErr w:type="spellEnd"/>
      <w:proofErr w:type="gramEnd"/>
      <w:r w:rsidRPr="002579BB">
        <w:rPr>
          <w:rFonts w:ascii="Times New Roman" w:hAnsi="Times New Roman" w:cs="Times New Roman"/>
          <w:sz w:val="28"/>
          <w:szCs w:val="28"/>
        </w:rPr>
        <w:t>, на радио- и телеканалах</w:t>
      </w:r>
      <w:r w:rsidR="001921B4">
        <w:rPr>
          <w:rFonts w:ascii="Times New Roman" w:hAnsi="Times New Roman" w:cs="Times New Roman"/>
          <w:sz w:val="28"/>
          <w:szCs w:val="28"/>
        </w:rPr>
        <w:t>. Кроме того, за работой депутатов можно наблюдать в режиме онлайн</w:t>
      </w:r>
      <w:r w:rsidR="00FE251C">
        <w:rPr>
          <w:rFonts w:ascii="Times New Roman" w:hAnsi="Times New Roman" w:cs="Times New Roman"/>
          <w:sz w:val="28"/>
          <w:szCs w:val="28"/>
        </w:rPr>
        <w:t xml:space="preserve">: полная видеоинформация о проведении сессий размещается на официальном сайте Пензенской городской </w:t>
      </w:r>
      <w:r w:rsidR="00FE251C">
        <w:rPr>
          <w:rFonts w:ascii="Times New Roman" w:hAnsi="Times New Roman" w:cs="Times New Roman"/>
          <w:sz w:val="28"/>
          <w:szCs w:val="28"/>
        </w:rPr>
        <w:lastRenderedPageBreak/>
        <w:t>Думы в разделе «Новости»</w:t>
      </w:r>
      <w:r w:rsidRPr="002579BB">
        <w:rPr>
          <w:rFonts w:ascii="Times New Roman" w:hAnsi="Times New Roman" w:cs="Times New Roman"/>
          <w:sz w:val="28"/>
          <w:szCs w:val="28"/>
        </w:rPr>
        <w:t xml:space="preserve">. Ни одно </w:t>
      </w:r>
      <w:r w:rsidR="00136F06">
        <w:rPr>
          <w:rFonts w:ascii="Times New Roman" w:hAnsi="Times New Roman" w:cs="Times New Roman"/>
          <w:sz w:val="28"/>
          <w:szCs w:val="28"/>
        </w:rPr>
        <w:t>значимое</w:t>
      </w:r>
      <w:r w:rsidRPr="002579BB">
        <w:rPr>
          <w:rFonts w:ascii="Times New Roman" w:hAnsi="Times New Roman" w:cs="Times New Roman"/>
          <w:sz w:val="28"/>
          <w:szCs w:val="28"/>
        </w:rPr>
        <w:t xml:space="preserve"> мероприятие с участием Председателя городской Думы и депутатов не обходится без участия представителей средств массовой информации.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>Информирование жителей города о деятельности представительного органа муниципалитета осуществляется через отдел информационного обеспечения и связей с общественностью. Налажено тесное взаимодействие с ведущими печатными и электронными СМИ региона (ГТРК "Пенза", ТРК "Наш дом", ТРК "Экспресс", газетами "Молодой ленинец", "Наша Пенза", "</w:t>
      </w:r>
      <w:proofErr w:type="gramStart"/>
      <w:r w:rsidRPr="002579BB">
        <w:rPr>
          <w:rFonts w:ascii="Times New Roman" w:hAnsi="Times New Roman" w:cs="Times New Roman"/>
          <w:sz w:val="28"/>
          <w:szCs w:val="28"/>
        </w:rPr>
        <w:t>Пензенская</w:t>
      </w:r>
      <w:proofErr w:type="gramEnd"/>
      <w:r w:rsidRPr="002579BB">
        <w:rPr>
          <w:rFonts w:ascii="Times New Roman" w:hAnsi="Times New Roman" w:cs="Times New Roman"/>
          <w:sz w:val="28"/>
          <w:szCs w:val="28"/>
        </w:rPr>
        <w:t xml:space="preserve"> правда", "Аргументы и факты в Пензе", информационными порталами "</w:t>
      </w:r>
      <w:proofErr w:type="spellStart"/>
      <w:r w:rsidRPr="002579BB">
        <w:rPr>
          <w:rFonts w:ascii="Times New Roman" w:hAnsi="Times New Roman" w:cs="Times New Roman"/>
          <w:sz w:val="28"/>
          <w:szCs w:val="28"/>
        </w:rPr>
        <w:t>ПензаИнформ</w:t>
      </w:r>
      <w:proofErr w:type="spellEnd"/>
      <w:r w:rsidRPr="002579BB">
        <w:rPr>
          <w:rFonts w:ascii="Times New Roman" w:hAnsi="Times New Roman" w:cs="Times New Roman"/>
          <w:sz w:val="28"/>
          <w:szCs w:val="28"/>
        </w:rPr>
        <w:t>", "Пенза-взгляд", "Пенза Пресс", "</w:t>
      </w:r>
      <w:proofErr w:type="spellStart"/>
      <w:r w:rsidRPr="002579BB">
        <w:rPr>
          <w:rFonts w:ascii="Times New Roman" w:hAnsi="Times New Roman" w:cs="Times New Roman"/>
          <w:sz w:val="28"/>
          <w:szCs w:val="28"/>
        </w:rPr>
        <w:t>PenzaNews</w:t>
      </w:r>
      <w:proofErr w:type="spellEnd"/>
      <w:r w:rsidRPr="002579B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579BB">
        <w:rPr>
          <w:rFonts w:ascii="Times New Roman" w:hAnsi="Times New Roman" w:cs="Times New Roman"/>
          <w:sz w:val="28"/>
          <w:szCs w:val="28"/>
        </w:rPr>
        <w:t>Пенза-Онлайн</w:t>
      </w:r>
      <w:proofErr w:type="spellEnd"/>
      <w:r w:rsidRPr="002579BB">
        <w:rPr>
          <w:rFonts w:ascii="Times New Roman" w:hAnsi="Times New Roman" w:cs="Times New Roman"/>
          <w:sz w:val="28"/>
          <w:szCs w:val="28"/>
        </w:rPr>
        <w:t xml:space="preserve">", "СМИ-58", "Столица 58" и другими). 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BC649B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2579BB">
        <w:rPr>
          <w:rFonts w:ascii="Times New Roman" w:hAnsi="Times New Roman" w:cs="Times New Roman"/>
          <w:sz w:val="28"/>
          <w:szCs w:val="28"/>
        </w:rPr>
        <w:t xml:space="preserve"> за 2022 год при содействии отдела информационного обеспечения и связей с общественностью </w:t>
      </w:r>
      <w:r w:rsidR="00BC649B">
        <w:rPr>
          <w:rFonts w:ascii="Times New Roman" w:hAnsi="Times New Roman" w:cs="Times New Roman"/>
          <w:sz w:val="28"/>
          <w:szCs w:val="28"/>
        </w:rPr>
        <w:t>было</w:t>
      </w:r>
      <w:r w:rsidRPr="002579BB">
        <w:rPr>
          <w:rFonts w:ascii="Times New Roman" w:hAnsi="Times New Roman" w:cs="Times New Roman"/>
          <w:sz w:val="28"/>
          <w:szCs w:val="28"/>
        </w:rPr>
        <w:t xml:space="preserve"> размещено порядка 5000 материалов о работе Пензенской городской Думы и депутатского корпуса.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 xml:space="preserve">Основной площадкой, информирующей население о деятельности представительного органа муниципалитета, является официальный сайт Пензенской городской Думы. За отчетный период на нем было размещено 732 материала. Практически каждый сопровождался развернутыми </w:t>
      </w:r>
      <w:proofErr w:type="spellStart"/>
      <w:r w:rsidRPr="002579BB">
        <w:rPr>
          <w:rFonts w:ascii="Times New Roman" w:hAnsi="Times New Roman" w:cs="Times New Roman"/>
          <w:sz w:val="28"/>
          <w:szCs w:val="28"/>
        </w:rPr>
        <w:t>фотоотчетами</w:t>
      </w:r>
      <w:proofErr w:type="spellEnd"/>
      <w:r w:rsidRPr="002579BB">
        <w:rPr>
          <w:rFonts w:ascii="Times New Roman" w:hAnsi="Times New Roman" w:cs="Times New Roman"/>
          <w:sz w:val="28"/>
          <w:szCs w:val="28"/>
        </w:rPr>
        <w:t xml:space="preserve"> и ссылками на видеорепортажи телеканалов Пензенской области.</w:t>
      </w:r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постоянно обновляется </w:t>
      </w:r>
      <w:proofErr w:type="spellStart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фотогалерея</w:t>
      </w:r>
      <w:proofErr w:type="spellEnd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 </w:t>
      </w:r>
      <w:r w:rsidR="00BC54F0"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видов Пензы. В разделе "</w:t>
      </w:r>
      <w:proofErr w:type="spellStart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Видеоблог</w:t>
      </w:r>
      <w:proofErr w:type="spellEnd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можно посмотреть видеопрограммы о деятельности Думы - всего в 2022 году их было подготовлено 13. Представители депутатского корпуса и жители их избирательных округов приняли активное участие в их подготовке. 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одной </w:t>
      </w:r>
      <w:proofErr w:type="gramStart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площадкой, освещающей деятельность депутатов и Пензенской городской Думы является</w:t>
      </w:r>
      <w:proofErr w:type="gramEnd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аккаунт</w:t>
      </w:r>
      <w:proofErr w:type="spellEnd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социальной сети </w:t>
      </w:r>
      <w:proofErr w:type="spellStart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Стоит отметить, что </w:t>
      </w:r>
      <w:proofErr w:type="spellStart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аккаунт</w:t>
      </w:r>
      <w:proofErr w:type="spellEnd"/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100%-ным дубляжом сайта. За отчетный период в нем было размещено почти 400 сообщений.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активно оценивают материалы, а также оставляют комментарии, ряд из которых содержит</w:t>
      </w:r>
      <w:r w:rsidRPr="002579BB">
        <w:rPr>
          <w:rFonts w:ascii="Times New Roman" w:hAnsi="Times New Roman" w:cs="Times New Roman"/>
          <w:sz w:val="28"/>
          <w:szCs w:val="28"/>
        </w:rPr>
        <w:t xml:space="preserve"> информацию о проблемах в сфере ЖКХ, благоустройства территорий. На каждый вопрос обязательно дается ответ, информация консультативного характера, в чем активную помощь сотрудникам </w:t>
      </w:r>
      <w:r w:rsidRPr="002579BB">
        <w:rPr>
          <w:rFonts w:ascii="Times New Roman" w:hAnsi="Times New Roman" w:cs="Times New Roman"/>
          <w:sz w:val="28"/>
          <w:szCs w:val="28"/>
        </w:rPr>
        <w:lastRenderedPageBreak/>
        <w:t>отдела информационного обеспечения и связей с общественностью нередко оказывают Управление ЖКХ города Пензы, информационно-аналитический отдел городской администрации.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>В отчетном периоде в СМИ много материалов было размещено по программе выполнения наказов избирателей. Граждане информировались не только о том, что было сделано в предыдущие годы, но и о работах, планируемых до конца седьмого созыва. Также была дана подробная информация о том, что может быть сделано по программе и как стать ее участником.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>Для более продуктивной работы в сфере информационно-пропагандистской деятельности отделом информационного обеспечения и связей с общественностью налажено тесное взаимодействие с пресс-службами Правительства Пензенской области, администрацией города Пен</w:t>
      </w:r>
      <w:r w:rsidR="00BC54F0" w:rsidRPr="002579BB">
        <w:rPr>
          <w:rFonts w:ascii="Times New Roman" w:hAnsi="Times New Roman" w:cs="Times New Roman"/>
          <w:sz w:val="28"/>
          <w:szCs w:val="28"/>
        </w:rPr>
        <w:t>з</w:t>
      </w:r>
      <w:r w:rsidRPr="002579BB">
        <w:rPr>
          <w:rFonts w:ascii="Times New Roman" w:hAnsi="Times New Roman" w:cs="Times New Roman"/>
          <w:sz w:val="28"/>
          <w:szCs w:val="28"/>
        </w:rPr>
        <w:t>ы, Законодательного Собрания Пензенской области и других министерств и ведомств Сурского края.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 xml:space="preserve">Сотрудниками отдела ежедневно проводится мониторинг СМИ на предмет выявления общественного мнения о деятельности представительного органа муниципалитета. По результатам обобщения и </w:t>
      </w:r>
      <w:r w:rsidR="0074000A" w:rsidRPr="002579BB">
        <w:rPr>
          <w:rFonts w:ascii="Times New Roman" w:hAnsi="Times New Roman" w:cs="Times New Roman"/>
          <w:sz w:val="28"/>
          <w:szCs w:val="28"/>
        </w:rPr>
        <w:t>анализа,</w:t>
      </w:r>
      <w:r w:rsidRPr="002579BB">
        <w:rPr>
          <w:rFonts w:ascii="Times New Roman" w:hAnsi="Times New Roman" w:cs="Times New Roman"/>
          <w:sz w:val="28"/>
          <w:szCs w:val="28"/>
        </w:rPr>
        <w:t xml:space="preserve"> собранн</w:t>
      </w:r>
      <w:r w:rsidR="00BC649B">
        <w:rPr>
          <w:rFonts w:ascii="Times New Roman" w:hAnsi="Times New Roman" w:cs="Times New Roman"/>
          <w:sz w:val="28"/>
          <w:szCs w:val="28"/>
        </w:rPr>
        <w:t>ых</w:t>
      </w:r>
      <w:r w:rsidRPr="002579BB">
        <w:rPr>
          <w:rFonts w:ascii="Times New Roman" w:hAnsi="Times New Roman" w:cs="Times New Roman"/>
          <w:sz w:val="28"/>
          <w:szCs w:val="28"/>
        </w:rPr>
        <w:t xml:space="preserve"> в течение года материалов можно констатировать, что большинство из них имели положительную направленность, хотя, безусловно, были и публикации критического характера, которые  анализировались и учитывались для определения дальнейшего направления работы. </w:t>
      </w:r>
    </w:p>
    <w:p w:rsidR="00C173A4" w:rsidRPr="002579BB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>По традиции в конце года в городской Думе собрали руководителей СМИ, которые наиболее активно освещали деятельность представительного органа муниципалитета на протяжении всего 2022 года. Лучшие определялись решением конкурсной комиссии, заседание которой прошло в ноябре, им были вручены дипломы в различных номинациях, а также ценные подарки.</w:t>
      </w:r>
    </w:p>
    <w:p w:rsidR="00C173A4" w:rsidRDefault="00C173A4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BB">
        <w:rPr>
          <w:rFonts w:ascii="Times New Roman" w:hAnsi="Times New Roman" w:cs="Times New Roman"/>
          <w:sz w:val="28"/>
          <w:szCs w:val="28"/>
        </w:rPr>
        <w:t xml:space="preserve">От лица депутатского корпуса, от себя лично хочу сказать спасибо всем представителям средств массовой информации за совместную работу и выразить надежду на дальнейшее столь же тесное и плодотворное сотрудничество. Работа в сфере информационного сопровождения деятельности Пензенской городской Думы и впредь будет строиться на принципах открытости, гласности, оперативности и достоверности подачи материалов. Мы всегда готовы к прямому </w:t>
      </w:r>
      <w:r w:rsidRPr="002579BB">
        <w:rPr>
          <w:rFonts w:ascii="Times New Roman" w:hAnsi="Times New Roman" w:cs="Times New Roman"/>
          <w:sz w:val="28"/>
          <w:szCs w:val="28"/>
        </w:rPr>
        <w:lastRenderedPageBreak/>
        <w:t>и конструктивному диалогу.</w:t>
      </w:r>
    </w:p>
    <w:p w:rsidR="00D8757C" w:rsidRPr="002579BB" w:rsidRDefault="00D8757C" w:rsidP="002A1F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073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0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Заключение</w:t>
      </w:r>
    </w:p>
    <w:p w:rsidR="00D8757C" w:rsidRDefault="00D8757C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803" w:rsidRDefault="00880208" w:rsidP="007B780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Следует отметить, что</w:t>
      </w:r>
      <w:r w:rsidR="00E678F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</w:t>
      </w:r>
      <w:r w:rsidR="007B7803"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есмотря на сложности, с которыми столкнулась наша страна, депутатский корпус не сбавил ритм, 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>смог</w:t>
      </w:r>
      <w:r w:rsidR="007B7803"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обеспечить 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>своевременное принятие решений, направленных на исполнение муниципальными органами власти и управлени</w:t>
      </w:r>
      <w:r w:rsidR="00ED1E6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своих полномочий, продолжить работу по дальнейшему совершенствованию муниципальной нормативно-правовой базы и решению конкретных проблем жителей областного центра.</w:t>
      </w:r>
    </w:p>
    <w:p w:rsidR="007B7803" w:rsidRPr="006435B4" w:rsidRDefault="00D46057" w:rsidP="007B780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н</w:t>
      </w:r>
      <w:r w:rsidR="007B7803">
        <w:rPr>
          <w:rFonts w:ascii="Times New Roman" w:eastAsia="Calibri" w:hAnsi="Times New Roman" w:cs="Times New Roman"/>
          <w:sz w:val="28"/>
          <w:szCs w:val="28"/>
          <w:lang w:eastAsia="en-US"/>
        </w:rPr>
        <w:t>еобходимо продолжать плановую реализацию национальных проектов и муниципальных программ, обеспечивать рациональное использование  бюджетных средств, шире вовлекать наших жителей в решение вопросов местного значения.</w:t>
      </w:r>
    </w:p>
    <w:p w:rsidR="007B7803" w:rsidRDefault="00880208" w:rsidP="007B7803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Депутатам</w:t>
      </w:r>
      <w:r w:rsidR="007B7803"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нужно 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активнее коммуницировать </w:t>
      </w:r>
      <w:r w:rsidR="007B7803"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>с жителями своих округов, оперативно вникать в проблемы</w:t>
      </w:r>
      <w:r w:rsidR="007B780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B7803"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возникающие у </w:t>
      </w:r>
      <w:r w:rsidR="007B7803">
        <w:rPr>
          <w:rFonts w:ascii="Times New Roman" w:eastAsia="Calibri" w:hAnsi="Times New Roman" w:cs="Times New Roman"/>
          <w:sz w:val="28"/>
          <w:szCs w:val="28"/>
          <w:lang w:eastAsia="en-US"/>
        </w:rPr>
        <w:t>наших граждан</w:t>
      </w:r>
      <w:r w:rsidR="007B7803" w:rsidRPr="0064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предпринимать меры по </w:t>
      </w:r>
      <w:r w:rsidR="007E2C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разрешению, а также содействовать развитию территориального общественного самоуправления в целях повышения активности </w:t>
      </w:r>
      <w:r w:rsidR="00784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избирателей 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84D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>ии вопросо</w:t>
      </w:r>
      <w:r w:rsidR="00784D6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2CF2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конкретных территорий</w:t>
      </w:r>
      <w:r w:rsidR="00D4605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F7201" w:rsidRPr="007B7803" w:rsidRDefault="00880208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Совместными </w:t>
      </w:r>
      <w:r w:rsidR="006F7201">
        <w:rPr>
          <w:rFonts w:ascii="Times New Roman" w:eastAsia="Calibri" w:hAnsi="Times New Roman" w:cs="Times New Roman"/>
          <w:sz w:val="28"/>
          <w:szCs w:val="28"/>
          <w:lang w:eastAsia="en-US"/>
        </w:rPr>
        <w:t>усилиями</w:t>
      </w:r>
      <w:r w:rsidR="007B7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гораздо эффективнее </w:t>
      </w:r>
      <w:r w:rsidR="007B7803" w:rsidRPr="007B7803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B7803" w:rsidRPr="007B7803">
        <w:rPr>
          <w:rFonts w:ascii="Times New Roman" w:hAnsi="Times New Roman" w:cs="Times New Roman"/>
          <w:sz w:val="28"/>
          <w:szCs w:val="28"/>
        </w:rPr>
        <w:t>а</w:t>
      </w:r>
      <w:r w:rsidR="007B7803" w:rsidRPr="007B7803">
        <w:rPr>
          <w:rFonts w:ascii="Times New Roman" w:eastAsia="Times New Roman" w:hAnsi="Times New Roman" w:cs="Times New Roman"/>
          <w:sz w:val="28"/>
          <w:szCs w:val="28"/>
        </w:rPr>
        <w:t>ть поставленн</w:t>
      </w:r>
      <w:r w:rsidR="00784D66">
        <w:rPr>
          <w:rFonts w:ascii="Times New Roman" w:eastAsia="Times New Roman" w:hAnsi="Times New Roman" w:cs="Times New Roman"/>
          <w:sz w:val="28"/>
          <w:szCs w:val="28"/>
        </w:rPr>
        <w:t>ые перед городом задачи и достигать более значимых</w:t>
      </w:r>
      <w:r w:rsidR="007B7803" w:rsidRPr="007B7803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результатов.</w:t>
      </w:r>
    </w:p>
    <w:p w:rsidR="00893073" w:rsidRDefault="00893073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739C7" w:rsidRDefault="007739C7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739C7" w:rsidRDefault="007739C7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739C7" w:rsidRDefault="007739C7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739C7" w:rsidRDefault="007739C7" w:rsidP="00940D0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93073" w:rsidRDefault="00893073" w:rsidP="002A1F37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A47785" w:rsidRDefault="00893073" w:rsidP="00E1009B">
      <w:pPr>
        <w:widowControl w:val="0"/>
        <w:suppressAutoHyphens/>
        <w:spacing w:after="0" w:line="360" w:lineRule="auto"/>
        <w:contextualSpacing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Пензенской городской Думы</w:t>
      </w:r>
      <w:r w:rsidRPr="00080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080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080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</w:t>
      </w:r>
      <w:r w:rsidR="002A1F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</w:t>
      </w:r>
      <w:r w:rsidRPr="00080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В.Б. Мутовкин</w:t>
      </w:r>
    </w:p>
    <w:sectPr w:rsidR="00A47785" w:rsidSect="000D5E6B">
      <w:headerReference w:type="default" r:id="rId11"/>
      <w:pgSz w:w="11905" w:h="16838"/>
      <w:pgMar w:top="147" w:right="848" w:bottom="567" w:left="1134" w:header="142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00A" w:rsidRDefault="0074000A" w:rsidP="00493008">
      <w:pPr>
        <w:spacing w:after="0" w:line="240" w:lineRule="auto"/>
      </w:pPr>
      <w:r>
        <w:separator/>
      </w:r>
    </w:p>
  </w:endnote>
  <w:endnote w:type="continuationSeparator" w:id="1">
    <w:p w:rsidR="0074000A" w:rsidRDefault="0074000A" w:rsidP="0049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00A" w:rsidRDefault="0074000A" w:rsidP="00493008">
      <w:pPr>
        <w:spacing w:after="0" w:line="240" w:lineRule="auto"/>
      </w:pPr>
      <w:r>
        <w:separator/>
      </w:r>
    </w:p>
  </w:footnote>
  <w:footnote w:type="continuationSeparator" w:id="1">
    <w:p w:rsidR="0074000A" w:rsidRDefault="0074000A" w:rsidP="0049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0A" w:rsidRDefault="0074000A">
    <w:pPr>
      <w:pStyle w:val="a7"/>
      <w:jc w:val="center"/>
      <w:rPr>
        <w:lang w:val="ru-RU"/>
      </w:rPr>
    </w:pPr>
  </w:p>
  <w:p w:rsidR="0074000A" w:rsidRDefault="0074000A">
    <w:pPr>
      <w:pStyle w:val="a7"/>
      <w:jc w:val="center"/>
    </w:pPr>
    <w:fldSimple w:instr=" PAGE   \* MERGEFORMAT ">
      <w:r w:rsidR="00133380">
        <w:rPr>
          <w:noProof/>
        </w:rPr>
        <w:t>32</w:t>
      </w:r>
    </w:fldSimple>
  </w:p>
  <w:p w:rsidR="0074000A" w:rsidRDefault="007400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C55"/>
    <w:multiLevelType w:val="hybridMultilevel"/>
    <w:tmpl w:val="A9B8A784"/>
    <w:lvl w:ilvl="0" w:tplc="FDB837D2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BB6FA9"/>
    <w:multiLevelType w:val="hybridMultilevel"/>
    <w:tmpl w:val="D85CD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DC1"/>
    <w:rsid w:val="0000318A"/>
    <w:rsid w:val="0000740E"/>
    <w:rsid w:val="00041EBE"/>
    <w:rsid w:val="00043893"/>
    <w:rsid w:val="00074BC8"/>
    <w:rsid w:val="00092B2F"/>
    <w:rsid w:val="00093869"/>
    <w:rsid w:val="000A347B"/>
    <w:rsid w:val="000B2E55"/>
    <w:rsid w:val="000C0D31"/>
    <w:rsid w:val="000C289F"/>
    <w:rsid w:val="000D3519"/>
    <w:rsid w:val="000D5E6B"/>
    <w:rsid w:val="000D6719"/>
    <w:rsid w:val="000E4541"/>
    <w:rsid w:val="000E4E46"/>
    <w:rsid w:val="000F5006"/>
    <w:rsid w:val="000F7E63"/>
    <w:rsid w:val="00126BAF"/>
    <w:rsid w:val="00133380"/>
    <w:rsid w:val="00136F06"/>
    <w:rsid w:val="00165C41"/>
    <w:rsid w:val="001921B4"/>
    <w:rsid w:val="001972C4"/>
    <w:rsid w:val="001D3795"/>
    <w:rsid w:val="001D4910"/>
    <w:rsid w:val="001F1E65"/>
    <w:rsid w:val="002013D5"/>
    <w:rsid w:val="002029D8"/>
    <w:rsid w:val="00207D13"/>
    <w:rsid w:val="002248B5"/>
    <w:rsid w:val="0022490C"/>
    <w:rsid w:val="002434D7"/>
    <w:rsid w:val="00250394"/>
    <w:rsid w:val="002579BB"/>
    <w:rsid w:val="0027063A"/>
    <w:rsid w:val="002800B5"/>
    <w:rsid w:val="0029316D"/>
    <w:rsid w:val="002A1F37"/>
    <w:rsid w:val="00303FD2"/>
    <w:rsid w:val="00314049"/>
    <w:rsid w:val="00331140"/>
    <w:rsid w:val="003A09F0"/>
    <w:rsid w:val="00403B1A"/>
    <w:rsid w:val="00437CC9"/>
    <w:rsid w:val="004457E3"/>
    <w:rsid w:val="00493008"/>
    <w:rsid w:val="004A6C73"/>
    <w:rsid w:val="004B7F5D"/>
    <w:rsid w:val="004C2682"/>
    <w:rsid w:val="004D0037"/>
    <w:rsid w:val="004D1454"/>
    <w:rsid w:val="004D79C3"/>
    <w:rsid w:val="004E6E92"/>
    <w:rsid w:val="005201D8"/>
    <w:rsid w:val="00525FDD"/>
    <w:rsid w:val="00531FE6"/>
    <w:rsid w:val="00533508"/>
    <w:rsid w:val="00541353"/>
    <w:rsid w:val="00550549"/>
    <w:rsid w:val="00560DFF"/>
    <w:rsid w:val="0056714F"/>
    <w:rsid w:val="00576521"/>
    <w:rsid w:val="00582817"/>
    <w:rsid w:val="005B2279"/>
    <w:rsid w:val="005B63A9"/>
    <w:rsid w:val="005E20D4"/>
    <w:rsid w:val="005E64D5"/>
    <w:rsid w:val="00605C83"/>
    <w:rsid w:val="00611A40"/>
    <w:rsid w:val="0061673A"/>
    <w:rsid w:val="006224E5"/>
    <w:rsid w:val="00623915"/>
    <w:rsid w:val="00634AA2"/>
    <w:rsid w:val="006435B4"/>
    <w:rsid w:val="006455F7"/>
    <w:rsid w:val="006728FB"/>
    <w:rsid w:val="00676CBF"/>
    <w:rsid w:val="00680D29"/>
    <w:rsid w:val="00685046"/>
    <w:rsid w:val="00686CFC"/>
    <w:rsid w:val="006B1B1D"/>
    <w:rsid w:val="006B649B"/>
    <w:rsid w:val="006E330A"/>
    <w:rsid w:val="006F3BDF"/>
    <w:rsid w:val="006F4A35"/>
    <w:rsid w:val="006F511F"/>
    <w:rsid w:val="006F7201"/>
    <w:rsid w:val="007013CB"/>
    <w:rsid w:val="0070587C"/>
    <w:rsid w:val="00720BED"/>
    <w:rsid w:val="00733C11"/>
    <w:rsid w:val="00734520"/>
    <w:rsid w:val="0074000A"/>
    <w:rsid w:val="00771B65"/>
    <w:rsid w:val="007739C7"/>
    <w:rsid w:val="0078040F"/>
    <w:rsid w:val="00784D66"/>
    <w:rsid w:val="007B02C4"/>
    <w:rsid w:val="007B437E"/>
    <w:rsid w:val="007B7803"/>
    <w:rsid w:val="007E2CF2"/>
    <w:rsid w:val="00806E5A"/>
    <w:rsid w:val="00831959"/>
    <w:rsid w:val="00841FE6"/>
    <w:rsid w:val="008555FC"/>
    <w:rsid w:val="008759D1"/>
    <w:rsid w:val="0087641F"/>
    <w:rsid w:val="00880208"/>
    <w:rsid w:val="00893073"/>
    <w:rsid w:val="008E5A63"/>
    <w:rsid w:val="008E6A79"/>
    <w:rsid w:val="00923DF8"/>
    <w:rsid w:val="00927BA2"/>
    <w:rsid w:val="00933EC8"/>
    <w:rsid w:val="00934E43"/>
    <w:rsid w:val="00940D02"/>
    <w:rsid w:val="00966BA6"/>
    <w:rsid w:val="009742BA"/>
    <w:rsid w:val="00983A2C"/>
    <w:rsid w:val="009B601C"/>
    <w:rsid w:val="009C51FF"/>
    <w:rsid w:val="009D092D"/>
    <w:rsid w:val="009D6184"/>
    <w:rsid w:val="009E7AFA"/>
    <w:rsid w:val="009F51FC"/>
    <w:rsid w:val="00A2229B"/>
    <w:rsid w:val="00A22F25"/>
    <w:rsid w:val="00A2708C"/>
    <w:rsid w:val="00A45A51"/>
    <w:rsid w:val="00A47785"/>
    <w:rsid w:val="00A53DE5"/>
    <w:rsid w:val="00A6764E"/>
    <w:rsid w:val="00A714E1"/>
    <w:rsid w:val="00A756E2"/>
    <w:rsid w:val="00A75BDA"/>
    <w:rsid w:val="00A76533"/>
    <w:rsid w:val="00A83B6F"/>
    <w:rsid w:val="00AA51BB"/>
    <w:rsid w:val="00B123F5"/>
    <w:rsid w:val="00B22871"/>
    <w:rsid w:val="00B761CB"/>
    <w:rsid w:val="00B77965"/>
    <w:rsid w:val="00B8407E"/>
    <w:rsid w:val="00B92235"/>
    <w:rsid w:val="00BA5D66"/>
    <w:rsid w:val="00BA6D9C"/>
    <w:rsid w:val="00BC3401"/>
    <w:rsid w:val="00BC54F0"/>
    <w:rsid w:val="00BC649B"/>
    <w:rsid w:val="00C00AFD"/>
    <w:rsid w:val="00C04D71"/>
    <w:rsid w:val="00C05B27"/>
    <w:rsid w:val="00C15416"/>
    <w:rsid w:val="00C173A4"/>
    <w:rsid w:val="00C32AE4"/>
    <w:rsid w:val="00C429C6"/>
    <w:rsid w:val="00CB262B"/>
    <w:rsid w:val="00CB399C"/>
    <w:rsid w:val="00CE6DD7"/>
    <w:rsid w:val="00D328D8"/>
    <w:rsid w:val="00D33951"/>
    <w:rsid w:val="00D366D3"/>
    <w:rsid w:val="00D46057"/>
    <w:rsid w:val="00D46841"/>
    <w:rsid w:val="00D52AC4"/>
    <w:rsid w:val="00D63010"/>
    <w:rsid w:val="00D6562C"/>
    <w:rsid w:val="00D80230"/>
    <w:rsid w:val="00D8542F"/>
    <w:rsid w:val="00D85E56"/>
    <w:rsid w:val="00D8757C"/>
    <w:rsid w:val="00D941EA"/>
    <w:rsid w:val="00DB0916"/>
    <w:rsid w:val="00DB79BF"/>
    <w:rsid w:val="00DD0110"/>
    <w:rsid w:val="00DD520F"/>
    <w:rsid w:val="00DD5DC1"/>
    <w:rsid w:val="00DE4E16"/>
    <w:rsid w:val="00DE7027"/>
    <w:rsid w:val="00E013F2"/>
    <w:rsid w:val="00E1009B"/>
    <w:rsid w:val="00E22BB3"/>
    <w:rsid w:val="00E24283"/>
    <w:rsid w:val="00E420A1"/>
    <w:rsid w:val="00E678F8"/>
    <w:rsid w:val="00E763AE"/>
    <w:rsid w:val="00E82B22"/>
    <w:rsid w:val="00E9549F"/>
    <w:rsid w:val="00E963DE"/>
    <w:rsid w:val="00EA762C"/>
    <w:rsid w:val="00EB7B4A"/>
    <w:rsid w:val="00EC188E"/>
    <w:rsid w:val="00EC6A58"/>
    <w:rsid w:val="00ED1E6C"/>
    <w:rsid w:val="00ED5582"/>
    <w:rsid w:val="00F260FE"/>
    <w:rsid w:val="00F60C7E"/>
    <w:rsid w:val="00F762FD"/>
    <w:rsid w:val="00F90648"/>
    <w:rsid w:val="00FB09EC"/>
    <w:rsid w:val="00FB2A09"/>
    <w:rsid w:val="00FB6EEC"/>
    <w:rsid w:val="00FD6507"/>
    <w:rsid w:val="00FE251C"/>
    <w:rsid w:val="00FE3D87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D"/>
  </w:style>
  <w:style w:type="paragraph" w:styleId="1">
    <w:name w:val="heading 1"/>
    <w:basedOn w:val="a"/>
    <w:next w:val="a"/>
    <w:link w:val="10"/>
    <w:uiPriority w:val="9"/>
    <w:qFormat/>
    <w:rsid w:val="0089307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5D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3073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paragraph" w:styleId="a3">
    <w:name w:val="List Paragraph"/>
    <w:aliases w:val="SL_Абзац списка"/>
    <w:basedOn w:val="a"/>
    <w:link w:val="a4"/>
    <w:uiPriority w:val="34"/>
    <w:qFormat/>
    <w:rsid w:val="008930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a5">
    <w:name w:val="Body Text"/>
    <w:basedOn w:val="a"/>
    <w:link w:val="a6"/>
    <w:uiPriority w:val="99"/>
    <w:rsid w:val="008930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a6">
    <w:name w:val="Основной текст Знак"/>
    <w:basedOn w:val="a0"/>
    <w:link w:val="a5"/>
    <w:uiPriority w:val="99"/>
    <w:rsid w:val="00893073"/>
    <w:rPr>
      <w:rFonts w:ascii="Times New Roman" w:eastAsia="Times New Roman" w:hAnsi="Times New Roman" w:cs="Times New Roman"/>
      <w:sz w:val="28"/>
      <w:szCs w:val="20"/>
      <w:lang w:val="sl-SI"/>
    </w:rPr>
  </w:style>
  <w:style w:type="paragraph" w:styleId="a7">
    <w:name w:val="header"/>
    <w:basedOn w:val="a"/>
    <w:link w:val="a8"/>
    <w:uiPriority w:val="99"/>
    <w:unhideWhenUsed/>
    <w:rsid w:val="00893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a8">
    <w:name w:val="Верхний колонтитул Знак"/>
    <w:basedOn w:val="a0"/>
    <w:link w:val="a7"/>
    <w:uiPriority w:val="99"/>
    <w:rsid w:val="00893073"/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893073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a9">
    <w:name w:val="Balloon Text"/>
    <w:basedOn w:val="a"/>
    <w:link w:val="aa"/>
    <w:uiPriority w:val="99"/>
    <w:semiHidden/>
    <w:unhideWhenUsed/>
    <w:rsid w:val="0089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07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0D5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80"/>
    </c:view3D>
    <c:plotArea>
      <c:layout>
        <c:manualLayout>
          <c:layoutTarget val="inner"/>
          <c:xMode val="edge"/>
          <c:yMode val="edge"/>
          <c:x val="1.2985938011006243E-2"/>
          <c:y val="6.9286550207606934E-2"/>
          <c:w val="0.83310383277184064"/>
          <c:h val="0.800347346539626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spPr>
              <a:solidFill>
                <a:srgbClr val="009999"/>
              </a:solidFill>
            </c:spPr>
          </c:dPt>
          <c:dPt>
            <c:idx val="1"/>
            <c:spPr>
              <a:solidFill>
                <a:srgbClr val="FFCCCC"/>
              </a:solidFill>
            </c:spPr>
          </c:dPt>
          <c:dPt>
            <c:idx val="2"/>
            <c:spPr>
              <a:solidFill>
                <a:srgbClr val="0066FF"/>
              </a:solidFill>
            </c:spPr>
          </c:dPt>
          <c:dPt>
            <c:idx val="3"/>
            <c:spPr>
              <a:solidFill>
                <a:srgbClr val="66FFFF"/>
              </a:solidFill>
            </c:spPr>
          </c:dPt>
          <c:dPt>
            <c:idx val="4"/>
            <c:spPr>
              <a:solidFill>
                <a:srgbClr val="FF330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00CC66"/>
              </a:solidFill>
            </c:spPr>
          </c:dPt>
          <c:dPt>
            <c:idx val="7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8"/>
            <c:spPr>
              <a:solidFill>
                <a:srgbClr val="000099"/>
              </a:solidFill>
            </c:spPr>
          </c:dPt>
          <c:dPt>
            <c:idx val="9"/>
            <c:spPr>
              <a:solidFill>
                <a:srgbClr val="66FFCC"/>
              </a:solidFill>
            </c:spPr>
          </c:dPt>
          <c:dLbls>
            <c:dLbl>
              <c:idx val="0"/>
              <c:layout>
                <c:manualLayout>
                  <c:x val="-8.7396411009464672E-2"/>
                  <c:y val="-3.482015464936705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другие вопросы
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1.1211046487478222E-2"/>
                  <c:y val="-5.720950633384311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местное самоуправление
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6.8515584056336162E-2"/>
                  <c:y val="3.696327282397947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благодарности депутатам</a:t>
                    </a:r>
                    <a:r>
                      <a:rPr lang="ru-RU" sz="900"/>
                      <a:t>
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9.6700954212473548E-3"/>
                  <c:y val="-1.5189071969020811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
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9.9377026607830793E-2"/>
                  <c:y val="7.965868822910918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землепользование</a:t>
                    </a:r>
                  </a:p>
                  <a:p>
                    <a:r>
                      <a:rPr lang="ru-RU" sz="900"/>
                      <a:t>
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7.2241051551512184E-2"/>
                  <c:y val="7.895839206885285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награждение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2.3477939636361852E-2"/>
                  <c:y val="0.1136467682717883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социальное</a:t>
                    </a:r>
                    <a:r>
                      <a:rPr lang="ru-RU" sz="900" baseline="0"/>
                      <a:t> </a:t>
                    </a:r>
                    <a:r>
                      <a:rPr lang="ru-RU" sz="900"/>
                      <a:t>обеспечение 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900"/>
                      <a:t>строительство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2.8902352843147381E-2"/>
                  <c:y val="1.7488710935129621E-2"/>
                </c:manualLayout>
              </c:layout>
              <c:tx>
                <c:rich>
                  <a:bodyPr/>
                  <a:lstStyle/>
                  <a:p>
                    <a:endParaRPr lang="ru-RU" sz="900"/>
                  </a:p>
                  <a:p>
                    <a:r>
                      <a:rPr lang="ru-RU" sz="900"/>
                      <a:t>транспортное обслуживание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0"/>
                  <c:y val="-9.738859881610511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ЖКХ</a:t>
                    </a: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7.4455286406482912E-2"/>
                  <c:y val="-1.409952101425610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судебные вопросы</a:t>
                    </a: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0.24528174057800259"/>
                  <c:y val="-1.589032108675556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водоснабжение</a:t>
                    </a:r>
                  </a:p>
                </c:rich>
              </c:tx>
              <c:showCatName val="1"/>
              <c:showPercent val="1"/>
            </c:dLbl>
            <c:dLbl>
              <c:idx val="12"/>
              <c:layout>
                <c:manualLayout>
                  <c:x val="0.14106370690527251"/>
                  <c:y val="-0.3227820227217335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местное самоуправление</a:t>
                    </a:r>
                  </a:p>
                </c:rich>
              </c:tx>
              <c:showCatName val="1"/>
              <c:showPercent val="1"/>
            </c:dLbl>
            <c:dLbl>
              <c:idx val="13"/>
              <c:layout>
                <c:manualLayout>
                  <c:x val="6.3991669302061904E-2"/>
                  <c:y val="-6.671191078003352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ЖКХ</a:t>
                    </a:r>
                    <a:endParaRPr lang="en-US" sz="900"/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другие вопросы</c:v>
                </c:pt>
                <c:pt idx="1">
                  <c:v>местное самоуправление</c:v>
                </c:pt>
                <c:pt idx="2">
                  <c:v>благодарности дкепутатам</c:v>
                </c:pt>
                <c:pt idx="3">
                  <c:v>культура</c:v>
                </c:pt>
                <c:pt idx="4">
                  <c:v>землепользование</c:v>
                </c:pt>
                <c:pt idx="5">
                  <c:v>награждение </c:v>
                </c:pt>
                <c:pt idx="6">
                  <c:v>социальное обеспечение</c:v>
                </c:pt>
                <c:pt idx="7">
                  <c:v>строительство</c:v>
                </c:pt>
                <c:pt idx="8">
                  <c:v>транспортное обслуживание</c:v>
                </c:pt>
                <c:pt idx="9">
                  <c:v> ЖКХ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20.100000000000001</c:v>
                </c:pt>
                <c:pt idx="1">
                  <c:v>17.8</c:v>
                </c:pt>
                <c:pt idx="2">
                  <c:v>3.4</c:v>
                </c:pt>
                <c:pt idx="3">
                  <c:v>3.4</c:v>
                </c:pt>
                <c:pt idx="4">
                  <c:v>3</c:v>
                </c:pt>
                <c:pt idx="5">
                  <c:v>2.2999999999999998</c:v>
                </c:pt>
                <c:pt idx="6">
                  <c:v>1.5</c:v>
                </c:pt>
                <c:pt idx="7">
                  <c:v>1.1000000000000001</c:v>
                </c:pt>
                <c:pt idx="8">
                  <c:v>0.4</c:v>
                </c:pt>
                <c:pt idx="9">
                  <c:v>47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noFill/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310"/>
      <c:perspective val="30"/>
    </c:view3D>
    <c:plotArea>
      <c:layout>
        <c:manualLayout>
          <c:layoutTarget val="inner"/>
          <c:xMode val="edge"/>
          <c:yMode val="edge"/>
          <c:x val="0"/>
          <c:y val="3.3331467705110002E-2"/>
          <c:w val="1"/>
          <c:h val="0.900270150660057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66FFCC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66FFFF"/>
              </a:solidFill>
            </c:spPr>
          </c:dPt>
          <c:dPt>
            <c:idx val="3"/>
            <c:spPr>
              <a:solidFill>
                <a:srgbClr val="6600FF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0099FF"/>
              </a:solidFill>
            </c:spPr>
          </c:dPt>
          <c:dLbls>
            <c:dLbl>
              <c:idx val="0"/>
              <c:layout>
                <c:manualLayout>
                  <c:x val="2.1300069122179292E-2"/>
                  <c:y val="-4.200548494697862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ЖКХ и благоустройство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900"/>
                      <a:t>транспорт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/>
                      <a:t>образование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3.37995085675936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пенсии и пособия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1.7197116509403292E-2"/>
                  <c:y val="-3.857478741473278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предоставление жилья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1652468527760012E-2"/>
                  <c:y val="-9.571047834900124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ЖКХ и благоустройство</c:v>
                </c:pt>
                <c:pt idx="1">
                  <c:v>транспорт</c:v>
                </c:pt>
                <c:pt idx="2">
                  <c:v>образование</c:v>
                </c:pt>
                <c:pt idx="3">
                  <c:v>пенсии и пособия</c:v>
                </c:pt>
                <c:pt idx="4">
                  <c:v>предоставление жилья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57.2</c:v>
                </c:pt>
                <c:pt idx="1">
                  <c:v>3.6</c:v>
                </c:pt>
                <c:pt idx="2">
                  <c:v>3.6</c:v>
                </c:pt>
                <c:pt idx="3">
                  <c:v>7.1</c:v>
                </c:pt>
                <c:pt idx="4">
                  <c:v>8.9</c:v>
                </c:pt>
                <c:pt idx="5">
                  <c:v>19.600000000000001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90"/>
      <c:perspective val="80"/>
    </c:view3D>
    <c:plotArea>
      <c:layout>
        <c:manualLayout>
          <c:layoutTarget val="inner"/>
          <c:xMode val="edge"/>
          <c:yMode val="edge"/>
          <c:x val="6.6546385798891966E-2"/>
          <c:y val="8.9991287171577783E-2"/>
          <c:w val="0.83048841201376122"/>
          <c:h val="0.81451914386989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1"/>
          <c:dPt>
            <c:idx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3366FF"/>
              </a:solidFill>
            </c:spPr>
          </c:dPt>
          <c:dPt>
            <c:idx val="3"/>
            <c:spPr>
              <a:solidFill>
                <a:srgbClr val="FFCCFF"/>
              </a:solidFill>
            </c:spPr>
          </c:dPt>
          <c:dPt>
            <c:idx val="4"/>
            <c:spPr>
              <a:solidFill>
                <a:srgbClr val="990033"/>
              </a:solidFill>
            </c:spPr>
          </c:dPt>
          <c:dPt>
            <c:idx val="5"/>
            <c:spPr>
              <a:solidFill>
                <a:srgbClr val="FFFFCC"/>
              </a:solidFill>
            </c:spPr>
          </c:dPt>
          <c:dPt>
            <c:idx val="6"/>
            <c:spPr>
              <a:solidFill>
                <a:srgbClr val="66CCFF"/>
              </a:solidFill>
            </c:spPr>
          </c:dPt>
          <c:dPt>
            <c:idx val="7"/>
            <c:spPr>
              <a:solidFill>
                <a:srgbClr val="00CC00"/>
              </a:solidFill>
            </c:spPr>
          </c:dPt>
          <c:dPt>
            <c:idx val="8"/>
            <c:spPr>
              <a:solidFill>
                <a:srgbClr val="FFFF99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7.5835892288881514E-3"/>
                  <c:y val="-6.026268365938912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ЖКХ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4515192429474112E-2"/>
                  <c:y val="-0.1825236896934279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прочие
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1.847713269528754E-2"/>
                  <c:y val="-4.23454284709256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оказание материальной помощи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1457031452252083E-2"/>
                  <c:y val="-2.301593744081029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аренда собственности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4888405641252594"/>
                  <c:y val="5.41749600887517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здравоохранение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1.0338451126590546E-2"/>
                  <c:y val="4.759669777784376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образование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7.0761075199439222E-2"/>
                  <c:y val="6.856292447980093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охрана ОП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900"/>
                      <a:t>работа общественного транспорта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 sz="900"/>
                      <a:t>предоставление жилья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-0.12119548030699701"/>
                  <c:y val="-4.326281895175473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культура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ЖКх</c:v>
                </c:pt>
                <c:pt idx="1">
                  <c:v>прочие</c:v>
                </c:pt>
                <c:pt idx="2">
                  <c:v>оказание мат помощи</c:v>
                </c:pt>
                <c:pt idx="3">
                  <c:v>аренда собственности</c:v>
                </c:pt>
                <c:pt idx="4">
                  <c:v>здравоохранение</c:v>
                </c:pt>
                <c:pt idx="5">
                  <c:v>образование</c:v>
                </c:pt>
                <c:pt idx="6">
                  <c:v>охрана ОП</c:v>
                </c:pt>
                <c:pt idx="7">
                  <c:v>работа обществ транспорта</c:v>
                </c:pt>
                <c:pt idx="8">
                  <c:v>предоставление жилья</c:v>
                </c:pt>
                <c:pt idx="9">
                  <c:v>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</c:v>
                </c:pt>
                <c:pt idx="1">
                  <c:v>13</c:v>
                </c:pt>
                <c:pt idx="2">
                  <c:v>5.3</c:v>
                </c:pt>
                <c:pt idx="3">
                  <c:v>2.5</c:v>
                </c:pt>
                <c:pt idx="4">
                  <c:v>2.4</c:v>
                </c:pt>
                <c:pt idx="5">
                  <c:v>0.9</c:v>
                </c:pt>
                <c:pt idx="6">
                  <c:v>2.2000000000000002</c:v>
                </c:pt>
                <c:pt idx="7">
                  <c:v>1.6</c:v>
                </c:pt>
                <c:pt idx="8">
                  <c:v>1.8</c:v>
                </c:pt>
                <c:pt idx="9">
                  <c:v>1.5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0B61-28B1-471E-9E94-E6369319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32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Жидкова</dc:creator>
  <cp:lastModifiedBy>org_8</cp:lastModifiedBy>
  <cp:revision>91</cp:revision>
  <cp:lastPrinted>2023-03-14T07:44:00Z</cp:lastPrinted>
  <dcterms:created xsi:type="dcterms:W3CDTF">2023-02-20T12:50:00Z</dcterms:created>
  <dcterms:modified xsi:type="dcterms:W3CDTF">2023-03-14T07:53:00Z</dcterms:modified>
</cp:coreProperties>
</file>